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41" w:rsidRDefault="008D0C41" w:rsidP="008D0C41">
      <w:pPr>
        <w:widowControl w:val="0"/>
        <w:autoSpaceDE w:val="0"/>
        <w:autoSpaceDN w:val="0"/>
        <w:adjustRightInd w:val="0"/>
      </w:pPr>
    </w:p>
    <w:p w:rsidR="008D0C41" w:rsidRDefault="008D0C41" w:rsidP="008D0C41">
      <w:pPr>
        <w:widowControl w:val="0"/>
        <w:autoSpaceDE w:val="0"/>
        <w:autoSpaceDN w:val="0"/>
        <w:adjustRightInd w:val="0"/>
      </w:pPr>
      <w:r>
        <w:rPr>
          <w:b/>
          <w:bCs/>
        </w:rPr>
        <w:t>Section 444.10  General Requirements</w:t>
      </w:r>
      <w:r>
        <w:t xml:space="preserve"> </w:t>
      </w:r>
    </w:p>
    <w:p w:rsidR="008D0C41" w:rsidRDefault="008D0C41" w:rsidP="008D0C41">
      <w:pPr>
        <w:widowControl w:val="0"/>
        <w:autoSpaceDE w:val="0"/>
        <w:autoSpaceDN w:val="0"/>
        <w:adjustRightInd w:val="0"/>
      </w:pPr>
    </w:p>
    <w:p w:rsidR="008D0C41" w:rsidRDefault="008D0C41" w:rsidP="008D0C41">
      <w:pPr>
        <w:widowControl w:val="0"/>
        <w:autoSpaceDE w:val="0"/>
        <w:autoSpaceDN w:val="0"/>
        <w:adjustRightInd w:val="0"/>
        <w:ind w:left="1440" w:hanging="720"/>
      </w:pPr>
      <w:r>
        <w:t>a)</w:t>
      </w:r>
      <w:r>
        <w:tab/>
        <w:t>A school bus used for transporting children declared eligible for special transportation services shall comply with the applicable minimum safety standards for either a Type I or Type II school bus. (See 92 Ill. Adm. Code 440</w:t>
      </w:r>
      <w:r w:rsidR="005C6524">
        <w:t xml:space="preserve"> and 442</w:t>
      </w:r>
      <w:r>
        <w:t xml:space="preserve">.) </w:t>
      </w:r>
    </w:p>
    <w:p w:rsidR="008D0C41" w:rsidRDefault="008D0C41" w:rsidP="002035A7">
      <w:pPr>
        <w:widowControl w:val="0"/>
        <w:autoSpaceDE w:val="0"/>
        <w:autoSpaceDN w:val="0"/>
        <w:adjustRightInd w:val="0"/>
      </w:pPr>
    </w:p>
    <w:p w:rsidR="008D0C41" w:rsidRDefault="008D0C41" w:rsidP="008D0C41">
      <w:pPr>
        <w:widowControl w:val="0"/>
        <w:autoSpaceDE w:val="0"/>
        <w:autoSpaceDN w:val="0"/>
        <w:adjustRightInd w:val="0"/>
        <w:ind w:left="1440" w:hanging="720"/>
      </w:pPr>
      <w:r>
        <w:t>b)</w:t>
      </w:r>
      <w:r>
        <w:tab/>
        <w:t xml:space="preserve">Due to the nature of certain challenging conditions, vehicles utilized for special transportation shall be adapted to the specific needs of the children receiving this service.  These needs may require modification of the minimum standards. </w:t>
      </w:r>
    </w:p>
    <w:p w:rsidR="008D0C41" w:rsidRDefault="008D0C41" w:rsidP="002035A7">
      <w:pPr>
        <w:widowControl w:val="0"/>
        <w:autoSpaceDE w:val="0"/>
        <w:autoSpaceDN w:val="0"/>
        <w:adjustRightInd w:val="0"/>
      </w:pPr>
    </w:p>
    <w:p w:rsidR="008D0C41" w:rsidRDefault="008D0C41" w:rsidP="008D0C41">
      <w:pPr>
        <w:widowControl w:val="0"/>
        <w:autoSpaceDE w:val="0"/>
        <w:autoSpaceDN w:val="0"/>
        <w:adjustRightInd w:val="0"/>
        <w:ind w:left="1440" w:hanging="720"/>
      </w:pPr>
      <w:r>
        <w:t>c)</w:t>
      </w:r>
      <w:r>
        <w:tab/>
        <w:t xml:space="preserve">Equipment (e.g., additional restraints, harnesses) necessary for the transportation of special education students must be resolved in the student's IEP. </w:t>
      </w:r>
    </w:p>
    <w:p w:rsidR="008D0C41" w:rsidRDefault="008D0C41" w:rsidP="002035A7">
      <w:pPr>
        <w:widowControl w:val="0"/>
        <w:autoSpaceDE w:val="0"/>
        <w:autoSpaceDN w:val="0"/>
        <w:adjustRightInd w:val="0"/>
      </w:pPr>
    </w:p>
    <w:p w:rsidR="008D0C41" w:rsidRDefault="008D0C41" w:rsidP="008D0C41">
      <w:pPr>
        <w:widowControl w:val="0"/>
        <w:autoSpaceDE w:val="0"/>
        <w:autoSpaceDN w:val="0"/>
        <w:adjustRightInd w:val="0"/>
        <w:ind w:left="1440" w:hanging="720"/>
      </w:pPr>
      <w:r>
        <w:t>d)</w:t>
      </w:r>
      <w:r>
        <w:tab/>
        <w:t xml:space="preserve">Certain children may be better transported in a manner not required by 49 CFR 571.222 or this Part.  In those instances, the child's IEP must dictate what is necessary for the child and may override any existing regulation, provided the safety of other passengers is not jeopardized. </w:t>
      </w:r>
    </w:p>
    <w:p w:rsidR="008D0C41" w:rsidRDefault="008D0C41" w:rsidP="002035A7">
      <w:pPr>
        <w:widowControl w:val="0"/>
        <w:autoSpaceDE w:val="0"/>
        <w:autoSpaceDN w:val="0"/>
        <w:adjustRightInd w:val="0"/>
      </w:pPr>
      <w:bookmarkStart w:id="0" w:name="_GoBack"/>
      <w:bookmarkEnd w:id="0"/>
    </w:p>
    <w:p w:rsidR="008D0C41" w:rsidRDefault="008D0C41" w:rsidP="008D0C41">
      <w:pPr>
        <w:widowControl w:val="0"/>
        <w:autoSpaceDE w:val="0"/>
        <w:autoSpaceDN w:val="0"/>
        <w:adjustRightInd w:val="0"/>
        <w:ind w:left="1440" w:hanging="720"/>
      </w:pPr>
      <w:r>
        <w:t xml:space="preserve">(Source:  Amended at 42 Ill. Reg. </w:t>
      </w:r>
      <w:r w:rsidR="004C46A5">
        <w:t>16443</w:t>
      </w:r>
      <w:r>
        <w:t xml:space="preserve">, effective </w:t>
      </w:r>
      <w:r w:rsidR="004C46A5">
        <w:t>August 17, 2018</w:t>
      </w:r>
      <w:r>
        <w:t>)</w:t>
      </w:r>
    </w:p>
    <w:sectPr w:rsidR="008D0C41" w:rsidSect="00954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092"/>
    <w:rsid w:val="0014680E"/>
    <w:rsid w:val="002035A7"/>
    <w:rsid w:val="00310A0D"/>
    <w:rsid w:val="004C46A5"/>
    <w:rsid w:val="005C3366"/>
    <w:rsid w:val="005C6524"/>
    <w:rsid w:val="00713CD2"/>
    <w:rsid w:val="008D0C41"/>
    <w:rsid w:val="00954092"/>
    <w:rsid w:val="00994D84"/>
    <w:rsid w:val="00A6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AC5655-23A5-4E16-9CC3-2E86CFE0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444</vt:lpstr>
    </vt:vector>
  </TitlesOfParts>
  <Company>State of Illinois</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444</dc:title>
  <dc:subject/>
  <dc:creator>Illinois General Assembly</dc:creator>
  <cp:keywords/>
  <dc:description/>
  <cp:lastModifiedBy>Lane, Arlene L.</cp:lastModifiedBy>
  <cp:revision>4</cp:revision>
  <dcterms:created xsi:type="dcterms:W3CDTF">2018-07-02T19:39:00Z</dcterms:created>
  <dcterms:modified xsi:type="dcterms:W3CDTF">2018-08-27T16:38:00Z</dcterms:modified>
</cp:coreProperties>
</file>