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19D" w:rsidRDefault="0037219D" w:rsidP="0037219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7219D" w:rsidRDefault="0037219D" w:rsidP="0037219D">
      <w:pPr>
        <w:widowControl w:val="0"/>
        <w:autoSpaceDE w:val="0"/>
        <w:autoSpaceDN w:val="0"/>
        <w:adjustRightInd w:val="0"/>
      </w:pPr>
      <w:r>
        <w:rPr>
          <w:b/>
          <w:bCs/>
        </w:rPr>
        <w:t>Section 440.405  Conformance to the Requirements</w:t>
      </w:r>
      <w:r>
        <w:t xml:space="preserve"> </w:t>
      </w:r>
    </w:p>
    <w:p w:rsidR="0037219D" w:rsidRDefault="0037219D" w:rsidP="0037219D">
      <w:pPr>
        <w:widowControl w:val="0"/>
        <w:autoSpaceDE w:val="0"/>
        <w:autoSpaceDN w:val="0"/>
        <w:adjustRightInd w:val="0"/>
      </w:pPr>
    </w:p>
    <w:p w:rsidR="0037219D" w:rsidRDefault="0037219D" w:rsidP="0037219D">
      <w:pPr>
        <w:widowControl w:val="0"/>
        <w:autoSpaceDE w:val="0"/>
        <w:autoSpaceDN w:val="0"/>
        <w:adjustRightInd w:val="0"/>
      </w:pPr>
      <w:r>
        <w:t xml:space="preserve">At the time of the safety test conducted under provisions of Section 13-109 of the Code [625 ILCS 5/13-109], and when delivered to the purchaser, the body of each Type I School Bus shall conform to the requirements stated or referred to in this Subpart.  Some chassis requirements also applicable to the body are stated or referred to herein. </w:t>
      </w:r>
    </w:p>
    <w:p w:rsidR="0037219D" w:rsidRDefault="0037219D" w:rsidP="0037219D">
      <w:pPr>
        <w:widowControl w:val="0"/>
        <w:autoSpaceDE w:val="0"/>
        <w:autoSpaceDN w:val="0"/>
        <w:adjustRightInd w:val="0"/>
      </w:pPr>
    </w:p>
    <w:p w:rsidR="0037219D" w:rsidRDefault="0037219D" w:rsidP="0037219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22 Ill. Reg. 19354, effective October 15, 1998) </w:t>
      </w:r>
    </w:p>
    <w:sectPr w:rsidR="0037219D" w:rsidSect="0037219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7219D"/>
    <w:rsid w:val="0037219D"/>
    <w:rsid w:val="004C3E65"/>
    <w:rsid w:val="005C3366"/>
    <w:rsid w:val="00C52E7D"/>
    <w:rsid w:val="00EC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440</vt:lpstr>
    </vt:vector>
  </TitlesOfParts>
  <Company>General Assembly</Company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440</dc:title>
  <dc:subject/>
  <dc:creator>Illinois General Assembly</dc:creator>
  <cp:keywords/>
  <dc:description/>
  <cp:lastModifiedBy>Roberts, John</cp:lastModifiedBy>
  <cp:revision>3</cp:revision>
  <dcterms:created xsi:type="dcterms:W3CDTF">2012-06-21T23:25:00Z</dcterms:created>
  <dcterms:modified xsi:type="dcterms:W3CDTF">2012-06-21T23:25:00Z</dcterms:modified>
</cp:coreProperties>
</file>