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FC" w:rsidRDefault="00D024FC" w:rsidP="00D024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024FC" w:rsidRDefault="00D024FC" w:rsidP="00D024F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D024FC" w:rsidRDefault="00D024FC" w:rsidP="00D024FC">
      <w:pPr>
        <w:widowControl w:val="0"/>
        <w:autoSpaceDE w:val="0"/>
        <w:autoSpaceDN w:val="0"/>
        <w:adjustRightInd w:val="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440.10</w:t>
      </w:r>
      <w:r>
        <w:tab/>
        <w:t xml:space="preserve">Order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440.20</w:t>
      </w:r>
      <w:r>
        <w:tab/>
        <w:t xml:space="preserve">Guidelines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440.30</w:t>
      </w:r>
      <w:r>
        <w:tab/>
        <w:t xml:space="preserve">Responsibilities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440.110</w:t>
      </w:r>
      <w:r>
        <w:tab/>
        <w:t xml:space="preserve">Purpose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440.120</w:t>
      </w:r>
      <w:r>
        <w:tab/>
        <w:t xml:space="preserve">Scope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440.130</w:t>
      </w:r>
      <w:r>
        <w:tab/>
        <w:t xml:space="preserve">Applicability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440.140</w:t>
      </w:r>
      <w:r>
        <w:tab/>
        <w:t xml:space="preserve">Effective Date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440.150</w:t>
      </w:r>
      <w:r>
        <w:tab/>
        <w:t xml:space="preserve">Quantified Requirements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440.160</w:t>
      </w:r>
      <w:r>
        <w:tab/>
        <w:t>Incorporation by Reference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DEFINITIONS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440.205</w:t>
      </w:r>
      <w:r>
        <w:tab/>
        <w:t xml:space="preserve">Dictionary Used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440.210</w:t>
      </w:r>
      <w:r>
        <w:tab/>
        <w:t xml:space="preserve">Federal Definitions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440.220</w:t>
      </w:r>
      <w:r>
        <w:tab/>
        <w:t xml:space="preserve">State Definitions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CERTIFICATION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440.305</w:t>
      </w:r>
      <w:r>
        <w:tab/>
        <w:t xml:space="preserve">Certification by Manufacturer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440.310</w:t>
      </w:r>
      <w:r>
        <w:tab/>
        <w:t xml:space="preserve">Federal Standards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440.320</w:t>
      </w:r>
      <w:r>
        <w:tab/>
        <w:t xml:space="preserve">State Standards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BODY REQUIREMENTS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440.405</w:t>
      </w:r>
      <w:r>
        <w:tab/>
        <w:t xml:space="preserve">Conformance to the Requirements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440.410</w:t>
      </w:r>
      <w:r>
        <w:tab/>
        <w:t>Incorporation by Reference of Federal Motor Vehicle Safety Standards (Repealed)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440.420</w:t>
      </w:r>
      <w:r>
        <w:tab/>
        <w:t xml:space="preserve">State Requirements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CHASSIS REQUIREMENTS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440.505</w:t>
      </w:r>
      <w:r>
        <w:tab/>
        <w:t xml:space="preserve">Conformance to the Requirements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t>440.510</w:t>
      </w:r>
      <w:r>
        <w:tab/>
        <w:t>Incorporation by Reference of Federal Motor Vehicle Safety Standards (Repealed)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440.520</w:t>
      </w:r>
      <w:r>
        <w:tab/>
        <w:t xml:space="preserve">State Requirements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1440" w:hanging="1440"/>
      </w:pPr>
    </w:p>
    <w:p w:rsidR="00D024FC" w:rsidRDefault="00D024FC" w:rsidP="00D024FC">
      <w:pPr>
        <w:widowControl w:val="0"/>
        <w:autoSpaceDE w:val="0"/>
        <w:autoSpaceDN w:val="0"/>
        <w:adjustRightInd w:val="0"/>
        <w:ind w:left="2907" w:hanging="2907"/>
      </w:pPr>
      <w:r>
        <w:t>440.ILLUSTRATION A</w:t>
      </w:r>
      <w:r>
        <w:tab/>
        <w:t xml:space="preserve">Hexagon Shaped Stop Signal Arm (Repealed)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2898" w:hanging="2898"/>
      </w:pPr>
      <w:r>
        <w:t>440.ILLUSTRATION B</w:t>
      </w:r>
      <w:r>
        <w:tab/>
        <w:t xml:space="preserve">Octagon Shaped Stop Signal Arm Panel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2898" w:hanging="2898"/>
      </w:pPr>
      <w:r>
        <w:t>440.ILLUSTRATION C</w:t>
      </w:r>
      <w:r>
        <w:tab/>
        <w:t xml:space="preserve">Exhaust Discharge Prohibited Zones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2907" w:hanging="2907"/>
      </w:pPr>
      <w:r>
        <w:t>440.APPENDIX A</w:t>
      </w:r>
      <w:r>
        <w:tab/>
        <w:t xml:space="preserve">Federal Motor Vehicle Safety Standards (FMVSS) and Related Regulations (Repealed)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2907" w:hanging="2907"/>
      </w:pPr>
      <w:r>
        <w:t>440.APPENDIX B</w:t>
      </w:r>
      <w:r>
        <w:tab/>
        <w:t xml:space="preserve">First Aid Kit Requirements (Referred to in Section 440.420(l)) (Repealed) </w:t>
      </w:r>
    </w:p>
    <w:p w:rsidR="00D024FC" w:rsidRDefault="00D024FC" w:rsidP="00D024FC">
      <w:pPr>
        <w:widowControl w:val="0"/>
        <w:autoSpaceDE w:val="0"/>
        <w:autoSpaceDN w:val="0"/>
        <w:adjustRightInd w:val="0"/>
        <w:ind w:left="2907" w:hanging="2907"/>
      </w:pPr>
      <w:r>
        <w:t>440.APPENDIX C</w:t>
      </w:r>
      <w:r>
        <w:tab/>
        <w:t xml:space="preserve">Specification Sheet Reflective Material – Encapsulated Lens (Based on FHWA Notice N 5040.17, June 15, 1976) (Repealed) </w:t>
      </w:r>
    </w:p>
    <w:sectPr w:rsidR="00D024FC" w:rsidSect="00831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350"/>
    <w:rsid w:val="000534DA"/>
    <w:rsid w:val="001B2825"/>
    <w:rsid w:val="001E68C9"/>
    <w:rsid w:val="00250FCD"/>
    <w:rsid w:val="002C727C"/>
    <w:rsid w:val="003D59AD"/>
    <w:rsid w:val="005F524F"/>
    <w:rsid w:val="00831350"/>
    <w:rsid w:val="00923A50"/>
    <w:rsid w:val="00BE298F"/>
    <w:rsid w:val="00C01F2A"/>
    <w:rsid w:val="00D024FC"/>
    <w:rsid w:val="00EB666D"/>
    <w:rsid w:val="00EF0D3B"/>
    <w:rsid w:val="00F756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4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4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2012-06-21T23:25:00Z</dcterms:modified>
</cp:coreProperties>
</file>