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F59" w:rsidRDefault="00972F5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43EE3" w:rsidRPr="00971951" w:rsidRDefault="00743EE3" w:rsidP="00743EE3">
      <w:pPr>
        <w:ind w:right="21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B0011">
        <w:rPr>
          <w:rFonts w:ascii="Times New Roman" w:hAnsi="Times New Roman"/>
          <w:b/>
          <w:sz w:val="24"/>
          <w:szCs w:val="24"/>
        </w:rPr>
        <w:lastRenderedPageBreak/>
        <w:t>Section 438.APPENDIX G</w:t>
      </w:r>
      <w:r w:rsidR="00F32BDC">
        <w:rPr>
          <w:rFonts w:ascii="Times New Roman" w:hAnsi="Times New Roman"/>
          <w:b/>
          <w:sz w:val="24"/>
          <w:szCs w:val="24"/>
        </w:rPr>
        <w:t xml:space="preserve"> </w:t>
      </w:r>
      <w:r w:rsidRPr="005B0011">
        <w:rPr>
          <w:rFonts w:ascii="Times New Roman" w:hAnsi="Times New Roman"/>
          <w:b/>
          <w:sz w:val="24"/>
          <w:szCs w:val="24"/>
        </w:rPr>
        <w:t xml:space="preserve">  </w:t>
      </w:r>
      <w:r w:rsidRPr="00971951">
        <w:rPr>
          <w:rFonts w:ascii="Times New Roman" w:hAnsi="Times New Roman"/>
          <w:b/>
          <w:sz w:val="24"/>
          <w:szCs w:val="24"/>
        </w:rPr>
        <w:t>Special Requirements for Contract Carriers, First Division Vehicles Used to Transport School Children (K-12) and Limousines</w:t>
      </w:r>
    </w:p>
    <w:p w:rsidR="00743EE3" w:rsidRPr="005B0011" w:rsidRDefault="00743EE3" w:rsidP="00743EE3">
      <w:pPr>
        <w:ind w:right="216"/>
        <w:rPr>
          <w:rFonts w:ascii="Times New Roman" w:hAnsi="Times New Roman"/>
          <w:b/>
          <w:sz w:val="24"/>
          <w:szCs w:val="24"/>
        </w:rPr>
      </w:pPr>
    </w:p>
    <w:p w:rsidR="00743EE3" w:rsidRDefault="00743EE3" w:rsidP="00743EE3">
      <w:pPr>
        <w:ind w:right="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the procedures listed in</w:t>
      </w:r>
      <w:r w:rsidRPr="005B0011">
        <w:rPr>
          <w:rFonts w:ascii="Times New Roman" w:hAnsi="Times New Roman"/>
          <w:sz w:val="24"/>
          <w:szCs w:val="24"/>
        </w:rPr>
        <w:t xml:space="preserve"> Appendix A</w:t>
      </w:r>
      <w:r w:rsidR="00F32BDC">
        <w:rPr>
          <w:rFonts w:ascii="Times New Roman" w:hAnsi="Times New Roman"/>
          <w:sz w:val="24"/>
          <w:szCs w:val="24"/>
        </w:rPr>
        <w:t xml:space="preserve"> through Appendix E</w:t>
      </w:r>
      <w:r>
        <w:rPr>
          <w:rFonts w:ascii="Times New Roman" w:hAnsi="Times New Roman"/>
          <w:sz w:val="24"/>
          <w:szCs w:val="24"/>
        </w:rPr>
        <w:t xml:space="preserve">.  </w:t>
      </w:r>
    </w:p>
    <w:sectPr w:rsidR="00743E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E77" w:rsidRDefault="00462E77">
      <w:r>
        <w:separator/>
      </w:r>
    </w:p>
  </w:endnote>
  <w:endnote w:type="continuationSeparator" w:id="0">
    <w:p w:rsidR="00462E77" w:rsidRDefault="0046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E77" w:rsidRDefault="00462E77">
      <w:r>
        <w:separator/>
      </w:r>
    </w:p>
  </w:footnote>
  <w:footnote w:type="continuationSeparator" w:id="0">
    <w:p w:rsidR="00462E77" w:rsidRDefault="0046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7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021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D7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E77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EE3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9DC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F5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BD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B2E07-750C-45A8-891F-8FA91995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EE3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743EE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43EE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188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7</cp:revision>
  <dcterms:created xsi:type="dcterms:W3CDTF">2015-12-15T16:12:00Z</dcterms:created>
  <dcterms:modified xsi:type="dcterms:W3CDTF">2016-09-07T19:39:00Z</dcterms:modified>
</cp:coreProperties>
</file>