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8EF" w:rsidRPr="00CB48EF" w:rsidRDefault="00CB48EF" w:rsidP="00ED4DC2">
      <w:pPr>
        <w:rPr>
          <w:b/>
        </w:rPr>
      </w:pPr>
      <w:bookmarkStart w:id="0" w:name="_GoBack"/>
      <w:bookmarkEnd w:id="0"/>
    </w:p>
    <w:p w:rsidR="00ED4DC2" w:rsidRPr="00CB48EF" w:rsidRDefault="00ED4DC2" w:rsidP="00ED4DC2">
      <w:pPr>
        <w:rPr>
          <w:b/>
        </w:rPr>
      </w:pPr>
      <w:r w:rsidRPr="00CB48EF">
        <w:rPr>
          <w:b/>
        </w:rPr>
        <w:t>Section 435.20  Incorporation by Reference of Federal Regulations</w:t>
      </w:r>
    </w:p>
    <w:p w:rsidR="00ED4DC2" w:rsidRPr="00CB48EF" w:rsidRDefault="00ED4DC2" w:rsidP="00ED4DC2">
      <w:pPr>
        <w:rPr>
          <w:b/>
        </w:rPr>
      </w:pPr>
    </w:p>
    <w:p w:rsidR="00ED4DC2" w:rsidRPr="00ED4DC2" w:rsidRDefault="00ED4DC2" w:rsidP="00CB48EF">
      <w:pPr>
        <w:ind w:left="1440" w:hanging="720"/>
      </w:pPr>
      <w:r w:rsidRPr="00ED4DC2">
        <w:t>a)</w:t>
      </w:r>
      <w:r w:rsidRPr="00ED4DC2">
        <w:tab/>
        <w:t xml:space="preserve">Each multifunction school activity bus must conform to the applicable provisions of the Federal Motor Vehicle Safety Standards (FMVSS) (49 CFR 571.1 through 571.404).  Those applicable provisions of the FMVSS are incorporated by reference as that part of the FMVSS </w:t>
      </w:r>
      <w:r w:rsidR="001A3FEE">
        <w:t>was in effect on October 1, 2011</w:t>
      </w:r>
      <w:r w:rsidRPr="00ED4DC2">
        <w:t>.  No later amendments to or editions of 49 CFR 571 are incorporated.</w:t>
      </w:r>
    </w:p>
    <w:p w:rsidR="00ED4DC2" w:rsidRPr="00ED4DC2" w:rsidRDefault="00ED4DC2" w:rsidP="00ED4DC2"/>
    <w:p w:rsidR="00ED4DC2" w:rsidRPr="00ED4DC2" w:rsidRDefault="00ED4DC2" w:rsidP="00CB48EF">
      <w:pPr>
        <w:ind w:left="1440" w:hanging="720"/>
      </w:pPr>
      <w:r w:rsidRPr="00ED4DC2">
        <w:t>b)</w:t>
      </w:r>
      <w:r w:rsidRPr="00ED4DC2">
        <w:tab/>
        <w:t>Each multifunction school activity bus must conform to the applicable provisions of 49 CFR 567, Certification, and 49 CFR 568, Vehicles Manufactured in Two or More Stages, that were in effect on the first day of the month in which the chassis manufacturer completed the last manufacturing operation on the incomplete bus.  Those applicable provisions are incorporated by reference as they were in effect on October 1, 201</w:t>
      </w:r>
      <w:r w:rsidR="001A3FEE">
        <w:t>1</w:t>
      </w:r>
      <w:r w:rsidRPr="00ED4DC2">
        <w:t>.  No later amendments to or editions of 49 CFR 567 and 49 CFR 568 are incorporated.</w:t>
      </w:r>
    </w:p>
    <w:p w:rsidR="00ED4DC2" w:rsidRPr="00ED4DC2" w:rsidRDefault="00ED4DC2" w:rsidP="00ED4DC2"/>
    <w:p w:rsidR="00ED4DC2" w:rsidRPr="00ED4DC2" w:rsidRDefault="00ED4DC2" w:rsidP="00CB48EF">
      <w:pPr>
        <w:ind w:left="1440" w:hanging="720"/>
      </w:pPr>
      <w:r w:rsidRPr="00ED4DC2">
        <w:t>c)</w:t>
      </w:r>
      <w:r w:rsidRPr="00ED4DC2">
        <w:tab/>
        <w:t xml:space="preserve">Each multifunction school activity bus must conform to the applicable Standards and Recommended Practices of the Society of Automotive Engineers Handbook (Society of Automotive Engineers, Inc., </w:t>
      </w:r>
      <w:smartTag w:uri="urn:schemas-microsoft-com:office:smarttags" w:element="Street">
        <w:smartTag w:uri="urn:schemas-microsoft-com:office:smarttags" w:element="address">
          <w:r w:rsidRPr="00ED4DC2">
            <w:t>400 Commonwealth Drive</w:t>
          </w:r>
        </w:smartTag>
      </w:smartTag>
      <w:r w:rsidRPr="00ED4DC2">
        <w:t xml:space="preserve">, </w:t>
      </w:r>
      <w:proofErr w:type="spellStart"/>
      <w:r w:rsidRPr="00ED4DC2">
        <w:t>Warrendale</w:t>
      </w:r>
      <w:proofErr w:type="spellEnd"/>
      <w:r w:rsidRPr="00ED4DC2">
        <w:t xml:space="preserve"> PA  15096-0001, 724/776-4841).  Those applicable provisions of the SAE Standards and Recommended Practices are incorporated by reference as of the 2005 edition date.  No later amendments to or editions of the SAE Standards and Recommended Practices are incorporated.</w:t>
      </w:r>
    </w:p>
    <w:p w:rsidR="00ED4DC2" w:rsidRPr="00ED4DC2" w:rsidRDefault="00ED4DC2" w:rsidP="00ED4DC2"/>
    <w:p w:rsidR="00ED4DC2" w:rsidRPr="00ED4DC2" w:rsidRDefault="00ED4DC2" w:rsidP="00CB48EF">
      <w:pPr>
        <w:ind w:left="1440" w:hanging="720"/>
      </w:pPr>
      <w:r w:rsidRPr="00ED4DC2">
        <w:t>d)</w:t>
      </w:r>
      <w:r w:rsidRPr="00ED4DC2">
        <w:tab/>
        <w:t xml:space="preserve">Copies of the materials incorporated by reference are available for inspection at the Division of Traffic Safety, </w:t>
      </w:r>
      <w:smartTag w:uri="urn:schemas-microsoft-com:office:smarttags" w:element="address">
        <w:smartTag w:uri="urn:schemas-microsoft-com:office:smarttags" w:element="Street">
          <w:r w:rsidRPr="00ED4DC2">
            <w:t>1340 North Ninth Street</w:t>
          </w:r>
        </w:smartTag>
        <w:r w:rsidRPr="00ED4DC2">
          <w:t xml:space="preserve">, </w:t>
        </w:r>
        <w:smartTag w:uri="urn:schemas-microsoft-com:office:smarttags" w:element="City">
          <w:r w:rsidRPr="00ED4DC2">
            <w:t>Springfield</w:t>
          </w:r>
        </w:smartTag>
        <w:r w:rsidRPr="00ED4DC2">
          <w:t xml:space="preserve">, </w:t>
        </w:r>
        <w:smartTag w:uri="urn:schemas-microsoft-com:office:smarttags" w:element="State">
          <w:r w:rsidRPr="00ED4DC2">
            <w:t>Illinois</w:t>
          </w:r>
        </w:smartTag>
        <w:r w:rsidRPr="00ED4DC2">
          <w:t xml:space="preserve"> </w:t>
        </w:r>
        <w:smartTag w:uri="urn:schemas-microsoft-com:office:smarttags" w:element="PostalCode">
          <w:r w:rsidRPr="00ED4DC2">
            <w:t>62702</w:t>
          </w:r>
        </w:smartTag>
      </w:smartTag>
      <w:r w:rsidRPr="00ED4DC2">
        <w:t xml:space="preserve"> or by calling 217/785-1181.  The federal standards are available on the National Archives and Records Administration</w:t>
      </w:r>
      <w:r w:rsidR="00CB48EF">
        <w:t>'</w:t>
      </w:r>
      <w:r w:rsidRPr="00ED4DC2">
        <w:t>s website at http://ecfr.gpoaccess.gov.  The Division of Traffic Safety</w:t>
      </w:r>
      <w:r w:rsidR="00CB48EF">
        <w:t>'</w:t>
      </w:r>
      <w:r w:rsidRPr="00ED4DC2">
        <w:t>s rules are available on the Department</w:t>
      </w:r>
      <w:r w:rsidR="00CB48EF">
        <w:t>'</w:t>
      </w:r>
      <w:r w:rsidRPr="00ED4DC2">
        <w:t xml:space="preserve">s Highway and Traffic Safety Information website at </w:t>
      </w:r>
      <w:r w:rsidRPr="00CB48EF">
        <w:t>http://www.dot.il.gov/safety.html</w:t>
      </w:r>
      <w:r w:rsidRPr="00ED4DC2">
        <w:t>.</w:t>
      </w:r>
    </w:p>
    <w:sectPr w:rsidR="00ED4DC2" w:rsidRPr="00ED4DC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8E4" w:rsidRDefault="00F708E4">
      <w:r>
        <w:separator/>
      </w:r>
    </w:p>
  </w:endnote>
  <w:endnote w:type="continuationSeparator" w:id="0">
    <w:p w:rsidR="00F708E4" w:rsidRDefault="00F7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8E4" w:rsidRDefault="00F708E4">
      <w:r>
        <w:separator/>
      </w:r>
    </w:p>
  </w:footnote>
  <w:footnote w:type="continuationSeparator" w:id="0">
    <w:p w:rsidR="00F708E4" w:rsidRDefault="00F70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4DC2"/>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0455"/>
    <w:rsid w:val="00163EEE"/>
    <w:rsid w:val="00164756"/>
    <w:rsid w:val="00165CF9"/>
    <w:rsid w:val="00174FFD"/>
    <w:rsid w:val="001830D0"/>
    <w:rsid w:val="001915E7"/>
    <w:rsid w:val="00193ABB"/>
    <w:rsid w:val="0019502A"/>
    <w:rsid w:val="001A3FEE"/>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85EF8"/>
    <w:rsid w:val="00290686"/>
    <w:rsid w:val="002958AD"/>
    <w:rsid w:val="002A0B80"/>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26A7"/>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2CFF"/>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59B1"/>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732"/>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B48EF"/>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DF582E"/>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D4DC2"/>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08E4"/>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ED4DC2"/>
    <w:rPr>
      <w:color w:val="0000FF"/>
      <w:u w:val="single"/>
    </w:rPr>
  </w:style>
  <w:style w:type="paragraph" w:customStyle="1" w:styleId="InsideAddress">
    <w:name w:val="Inside Address"/>
    <w:basedOn w:val="Normal"/>
    <w:rsid w:val="00ED4DC2"/>
    <w:rPr>
      <w:rFonts w:ascii="Arial" w:hAnsi="Arial"/>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ED4DC2"/>
    <w:rPr>
      <w:color w:val="0000FF"/>
      <w:u w:val="single"/>
    </w:rPr>
  </w:style>
  <w:style w:type="paragraph" w:customStyle="1" w:styleId="InsideAddress">
    <w:name w:val="Inside Address"/>
    <w:basedOn w:val="Normal"/>
    <w:rsid w:val="00ED4DC2"/>
    <w:rPr>
      <w:rFonts w:ascii="Arial" w:hAnsi="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32113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2012-06-21T23:23:00Z</dcterms:created>
  <dcterms:modified xsi:type="dcterms:W3CDTF">2012-06-21T23:23:00Z</dcterms:modified>
</cp:coreProperties>
</file>