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A" w:rsidRDefault="006344BA" w:rsidP="00634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4BA" w:rsidRDefault="006344BA" w:rsidP="006344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428.50  Compliance and Enforcement</w:t>
      </w:r>
      <w:r>
        <w:t xml:space="preserve"> </w:t>
      </w:r>
    </w:p>
    <w:p w:rsidR="006344BA" w:rsidRDefault="006344BA" w:rsidP="006344BA">
      <w:pPr>
        <w:widowControl w:val="0"/>
        <w:autoSpaceDE w:val="0"/>
        <w:autoSpaceDN w:val="0"/>
        <w:adjustRightInd w:val="0"/>
      </w:pPr>
    </w:p>
    <w:p w:rsidR="006344BA" w:rsidRDefault="006344BA" w:rsidP="006344BA">
      <w:pPr>
        <w:widowControl w:val="0"/>
        <w:autoSpaceDE w:val="0"/>
        <w:autoSpaceDN w:val="0"/>
        <w:adjustRightInd w:val="0"/>
      </w:pPr>
      <w:r>
        <w:t xml:space="preserve">Section 12-405 of the Illinois Vehicle Code provides that any police officer, upon reasonable cause to believe a statutory provision shown in Section 428.40, above, has been violated, shall require the appropriate person or organization to submit the tire(s) to an inspection.  A vehicle driver must stop at a location designated by a police officer and permit tires to be inspected.  Also, a vehicle driver must move the vehicle to a reasonably convenient and suitable location when, in the judgment of the officer, such action is essential to the completion of an efficient and safe inspection of the tires. </w:t>
      </w:r>
    </w:p>
    <w:sectPr w:rsidR="006344BA" w:rsidSect="00634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4BA"/>
    <w:rsid w:val="003E4493"/>
    <w:rsid w:val="005810F8"/>
    <w:rsid w:val="005C3366"/>
    <w:rsid w:val="006344BA"/>
    <w:rsid w:val="00B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