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A8" w:rsidRDefault="00604AA8" w:rsidP="00604AA8">
      <w:pPr>
        <w:widowControl w:val="0"/>
        <w:autoSpaceDE w:val="0"/>
        <w:autoSpaceDN w:val="0"/>
        <w:adjustRightInd w:val="0"/>
      </w:pPr>
      <w:bookmarkStart w:id="0" w:name="_GoBack"/>
      <w:bookmarkEnd w:id="0"/>
    </w:p>
    <w:p w:rsidR="00604AA8" w:rsidRDefault="00604AA8" w:rsidP="00604AA8">
      <w:pPr>
        <w:widowControl w:val="0"/>
        <w:autoSpaceDE w:val="0"/>
        <w:autoSpaceDN w:val="0"/>
        <w:adjustRightInd w:val="0"/>
      </w:pPr>
      <w:r>
        <w:rPr>
          <w:b/>
          <w:bCs/>
        </w:rPr>
        <w:t>Section 107.307  Inspection and Examination of Records and Properties</w:t>
      </w:r>
      <w:r>
        <w:t xml:space="preserve"> </w:t>
      </w:r>
    </w:p>
    <w:p w:rsidR="00604AA8" w:rsidRDefault="00604AA8" w:rsidP="00604AA8">
      <w:pPr>
        <w:widowControl w:val="0"/>
        <w:autoSpaceDE w:val="0"/>
        <w:autoSpaceDN w:val="0"/>
        <w:adjustRightInd w:val="0"/>
      </w:pPr>
    </w:p>
    <w:p w:rsidR="00604AA8" w:rsidRDefault="00604AA8" w:rsidP="00604AA8">
      <w:pPr>
        <w:widowControl w:val="0"/>
        <w:autoSpaceDE w:val="0"/>
        <w:autoSpaceDN w:val="0"/>
        <w:adjustRightInd w:val="0"/>
        <w:ind w:left="1440" w:hanging="720"/>
      </w:pPr>
      <w:r>
        <w:t>a)</w:t>
      </w:r>
      <w:r>
        <w:tab/>
        <w:t xml:space="preserve">Any representative of the State acting under delegation of authority in Section 107.301, upon presenting appropriate credentials, may enter without delay, inspect and examine the records and properties of any person to the extent such records and properties relate to the transportation or shipment of hazardous materials on the highways of this State.  All such inspections and examinations shall be conducted during regular working hours and in a reasonable manner. </w:t>
      </w:r>
    </w:p>
    <w:p w:rsidR="008452A9" w:rsidRDefault="008452A9" w:rsidP="00604AA8">
      <w:pPr>
        <w:widowControl w:val="0"/>
        <w:autoSpaceDE w:val="0"/>
        <w:autoSpaceDN w:val="0"/>
        <w:adjustRightInd w:val="0"/>
        <w:ind w:left="1440" w:hanging="720"/>
      </w:pPr>
    </w:p>
    <w:p w:rsidR="00604AA8" w:rsidRDefault="00604AA8" w:rsidP="00604AA8">
      <w:pPr>
        <w:widowControl w:val="0"/>
        <w:autoSpaceDE w:val="0"/>
        <w:autoSpaceDN w:val="0"/>
        <w:adjustRightInd w:val="0"/>
        <w:ind w:left="1440" w:hanging="720"/>
      </w:pPr>
      <w:r>
        <w:t>b)</w:t>
      </w:r>
      <w:r>
        <w:tab/>
        <w:t xml:space="preserve">If any person refuses to permit the representative to make an inspection or examination in accordance with Section 107.307(a), the representative shall terminate the inspection or confine the inspection to areas concerning which no objection is raised.  The representative shall endeavor to ascertain the reason for such refusal and shall immediately report the matter to the Director.  If the Director desires to have an inspection and examination conducted, he may refer the matter to the Department's Office of Chief Counsel to take appropriate action, including compulsory process, if necessary. </w:t>
      </w:r>
    </w:p>
    <w:sectPr w:rsidR="00604AA8" w:rsidSect="00604A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AA8"/>
    <w:rsid w:val="00590AB6"/>
    <w:rsid w:val="005C3366"/>
    <w:rsid w:val="00604AA8"/>
    <w:rsid w:val="008452A9"/>
    <w:rsid w:val="008D45E0"/>
    <w:rsid w:val="0096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