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27" w:rsidRDefault="00E80F27" w:rsidP="00E80F27">
      <w:pPr>
        <w:widowControl w:val="0"/>
        <w:autoSpaceDE w:val="0"/>
        <w:autoSpaceDN w:val="0"/>
        <w:adjustRightInd w:val="0"/>
      </w:pPr>
    </w:p>
    <w:p w:rsidR="00E80F27" w:rsidRDefault="00E80F27" w:rsidP="00E80F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107.</w:t>
      </w:r>
      <w:r w:rsidR="00FD2E9D">
        <w:rPr>
          <w:b/>
          <w:bCs/>
        </w:rPr>
        <w:t>1050</w:t>
      </w:r>
      <w:bookmarkStart w:id="0" w:name="_GoBack"/>
      <w:bookmarkEnd w:id="0"/>
      <w:r>
        <w:rPr>
          <w:b/>
          <w:bCs/>
        </w:rPr>
        <w:t xml:space="preserve">  Service</w:t>
      </w:r>
      <w:r>
        <w:t xml:space="preserve"> </w:t>
      </w:r>
    </w:p>
    <w:p w:rsidR="00E80F27" w:rsidRDefault="00E80F27" w:rsidP="00E80F27">
      <w:pPr>
        <w:widowControl w:val="0"/>
        <w:autoSpaceDE w:val="0"/>
        <w:autoSpaceDN w:val="0"/>
        <w:adjustRightInd w:val="0"/>
      </w:pPr>
    </w:p>
    <w:p w:rsidR="00E80F27" w:rsidRDefault="00E80F27" w:rsidP="00E80F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order, notice, or other document required to be served under this Part shall be served personally or by registered or certified mail, except as otherwise provided. </w:t>
      </w:r>
    </w:p>
    <w:p w:rsidR="00ED76F9" w:rsidRDefault="00ED76F9" w:rsidP="00E80F27">
      <w:pPr>
        <w:widowControl w:val="0"/>
        <w:autoSpaceDE w:val="0"/>
        <w:autoSpaceDN w:val="0"/>
        <w:adjustRightInd w:val="0"/>
        <w:ind w:left="1440" w:hanging="720"/>
      </w:pPr>
    </w:p>
    <w:p w:rsidR="00E80F27" w:rsidRDefault="00E80F27" w:rsidP="00E80F2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Service upon a person's duly authorized representative constitutes service upon that person. </w:t>
      </w:r>
    </w:p>
    <w:p w:rsidR="00ED76F9" w:rsidRDefault="00ED76F9" w:rsidP="00E80F27">
      <w:pPr>
        <w:widowControl w:val="0"/>
        <w:autoSpaceDE w:val="0"/>
        <w:autoSpaceDN w:val="0"/>
        <w:adjustRightInd w:val="0"/>
        <w:ind w:left="1440" w:hanging="720"/>
      </w:pPr>
    </w:p>
    <w:p w:rsidR="00E80F27" w:rsidRDefault="00E80F27" w:rsidP="00E80F2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Service by registered or certified mail is complete upon mailing.  An official United States Postal Service receipt from the registered or certified mailing constitutes prima facie evidence of service. </w:t>
      </w:r>
    </w:p>
    <w:sectPr w:rsidR="00E80F27" w:rsidSect="00E80F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F27"/>
    <w:rsid w:val="003954F6"/>
    <w:rsid w:val="005C3366"/>
    <w:rsid w:val="0075371C"/>
    <w:rsid w:val="00974DD1"/>
    <w:rsid w:val="00E80F27"/>
    <w:rsid w:val="00ED76F9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215309-2158-425D-912D-334EB4D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</vt:lpstr>
    </vt:vector>
  </TitlesOfParts>
  <Company>State of Illinois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</dc:title>
  <dc:subject/>
  <dc:creator>Illinois General Assembly</dc:creator>
  <cp:keywords/>
  <dc:description/>
  <cp:lastModifiedBy>Lane, Arlene L.</cp:lastModifiedBy>
  <cp:revision>4</cp:revision>
  <dcterms:created xsi:type="dcterms:W3CDTF">2012-06-21T23:16:00Z</dcterms:created>
  <dcterms:modified xsi:type="dcterms:W3CDTF">2017-08-29T18:55:00Z</dcterms:modified>
</cp:coreProperties>
</file>