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74" w:rsidRDefault="00E05B74" w:rsidP="00E05B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5B74" w:rsidRDefault="00E05B74" w:rsidP="00E05B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15.10  Purpose</w:t>
      </w:r>
      <w:r>
        <w:t xml:space="preserve"> </w:t>
      </w:r>
    </w:p>
    <w:p w:rsidR="00E05B74" w:rsidRDefault="00E05B74" w:rsidP="00E05B74">
      <w:pPr>
        <w:widowControl w:val="0"/>
        <w:autoSpaceDE w:val="0"/>
        <w:autoSpaceDN w:val="0"/>
        <w:adjustRightInd w:val="0"/>
      </w:pPr>
    </w:p>
    <w:p w:rsidR="00E05B74" w:rsidRDefault="00E05B74" w:rsidP="00E05B74">
      <w:pPr>
        <w:widowControl w:val="0"/>
        <w:autoSpaceDE w:val="0"/>
        <w:autoSpaceDN w:val="0"/>
        <w:adjustRightInd w:val="0"/>
      </w:pPr>
      <w:r>
        <w:t xml:space="preserve">This Part establishes the requirements and procedures to be followed when the Illinois Department of Transportation, Division of Aeronautics, lends money </w:t>
      </w:r>
      <w:r>
        <w:rPr>
          <w:i/>
          <w:iCs/>
        </w:rPr>
        <w:t>to public airport owners</w:t>
      </w:r>
      <w:r>
        <w:t xml:space="preserve"> from the Airport Land Loan Revolving Fund for the purpose of acquiring </w:t>
      </w:r>
      <w:r>
        <w:rPr>
          <w:i/>
          <w:iCs/>
        </w:rPr>
        <w:t>real estate interests needed</w:t>
      </w:r>
      <w:r>
        <w:t xml:space="preserve"> to improve publicly owned airports or to protect the public's interest in, and safety at, such airports.  [620 ILCS 5/34b(a)] </w:t>
      </w:r>
    </w:p>
    <w:sectPr w:rsidR="00E05B74" w:rsidSect="00E05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5B74"/>
    <w:rsid w:val="00053714"/>
    <w:rsid w:val="005C3366"/>
    <w:rsid w:val="006A7D5D"/>
    <w:rsid w:val="00E05B7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