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60" w:rsidRDefault="009E6460" w:rsidP="009E6460">
      <w:pPr>
        <w:spacing w:line="240" w:lineRule="exact"/>
        <w:jc w:val="both"/>
        <w:rPr>
          <w:b/>
        </w:rPr>
      </w:pPr>
      <w:bookmarkStart w:id="0" w:name="_GoBack"/>
      <w:bookmarkEnd w:id="0"/>
    </w:p>
    <w:p w:rsidR="00474EC6" w:rsidRPr="009E6460" w:rsidRDefault="00474EC6" w:rsidP="009E6460">
      <w:pPr>
        <w:spacing w:line="240" w:lineRule="exact"/>
        <w:jc w:val="both"/>
        <w:rPr>
          <w:b/>
        </w:rPr>
      </w:pPr>
      <w:r w:rsidRPr="009E6460">
        <w:rPr>
          <w:b/>
        </w:rPr>
        <w:t xml:space="preserve">Section 14.1000 Registration for </w:t>
      </w:r>
      <w:proofErr w:type="spellStart"/>
      <w:r w:rsidRPr="009E6460">
        <w:rPr>
          <w:b/>
        </w:rPr>
        <w:t>Ultralights</w:t>
      </w:r>
      <w:proofErr w:type="spellEnd"/>
      <w:r w:rsidRPr="009E6460">
        <w:rPr>
          <w:b/>
        </w:rPr>
        <w:t xml:space="preserve"> and </w:t>
      </w:r>
      <w:proofErr w:type="spellStart"/>
      <w:r w:rsidRPr="009E6460">
        <w:rPr>
          <w:b/>
        </w:rPr>
        <w:t>Ultralight</w:t>
      </w:r>
      <w:proofErr w:type="spellEnd"/>
      <w:r w:rsidRPr="009E6460">
        <w:rPr>
          <w:b/>
        </w:rPr>
        <w:t xml:space="preserve"> Trainers</w:t>
      </w:r>
    </w:p>
    <w:p w:rsidR="00474EC6" w:rsidRPr="00474EC6" w:rsidRDefault="00474EC6" w:rsidP="009E6460">
      <w:pPr>
        <w:spacing w:line="240" w:lineRule="exact"/>
        <w:jc w:val="both"/>
      </w:pPr>
    </w:p>
    <w:p w:rsidR="00474EC6" w:rsidRPr="00474EC6" w:rsidRDefault="00474EC6" w:rsidP="009E6460">
      <w:pPr>
        <w:spacing w:line="240" w:lineRule="exact"/>
        <w:jc w:val="both"/>
      </w:pPr>
      <w:r w:rsidRPr="00474EC6">
        <w:t xml:space="preserve">Registration of </w:t>
      </w:r>
      <w:proofErr w:type="spellStart"/>
      <w:r w:rsidRPr="00474EC6">
        <w:t>Ultralights</w:t>
      </w:r>
      <w:proofErr w:type="spellEnd"/>
      <w:r w:rsidRPr="00474EC6">
        <w:t xml:space="preserve"> and </w:t>
      </w:r>
      <w:proofErr w:type="spellStart"/>
      <w:r w:rsidRPr="00474EC6">
        <w:t>Ultralight</w:t>
      </w:r>
      <w:proofErr w:type="spellEnd"/>
      <w:r w:rsidRPr="00474EC6">
        <w:t xml:space="preserve"> Trainers (and pilots of such aircraft) with the Division is encouraged but not required.</w:t>
      </w:r>
    </w:p>
    <w:sectPr w:rsidR="00474EC6" w:rsidRPr="00474EC6" w:rsidSect="009E646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2E0B">
      <w:r>
        <w:separator/>
      </w:r>
    </w:p>
  </w:endnote>
  <w:endnote w:type="continuationSeparator" w:id="0">
    <w:p w:rsidR="00000000" w:rsidRDefault="00B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2E0B">
      <w:r>
        <w:separator/>
      </w:r>
    </w:p>
  </w:footnote>
  <w:footnote w:type="continuationSeparator" w:id="0">
    <w:p w:rsidR="00000000" w:rsidRDefault="00BB2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22FDA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4EC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6460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2E0B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