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11" w:rsidRPr="00AD6315" w:rsidRDefault="00D04F11" w:rsidP="00AD6315"/>
    <w:p w:rsidR="00045C6C" w:rsidRPr="00AD6315" w:rsidRDefault="00045C6C" w:rsidP="00AD6315">
      <w:pPr>
        <w:rPr>
          <w:b/>
        </w:rPr>
      </w:pPr>
      <w:r w:rsidRPr="00AD6315">
        <w:rPr>
          <w:b/>
        </w:rPr>
        <w:t xml:space="preserve">Section 5.200  Conflicts of Interest </w:t>
      </w:r>
    </w:p>
    <w:p w:rsidR="00045C6C" w:rsidRPr="00B66104" w:rsidRDefault="00045C6C" w:rsidP="00B66104"/>
    <w:p w:rsidR="00D04F11" w:rsidRPr="00B66104" w:rsidRDefault="00045C6C" w:rsidP="00B66104">
      <w:pPr>
        <w:ind w:left="1440" w:hanging="720"/>
      </w:pPr>
      <w:r w:rsidRPr="00B66104">
        <w:t>a)</w:t>
      </w:r>
      <w:r w:rsidRPr="00B66104">
        <w:tab/>
        <w:t xml:space="preserve">Members of the Committee cannot be related in any way to or involved with an </w:t>
      </w:r>
      <w:bookmarkStart w:id="0" w:name="_GoBack"/>
      <w:bookmarkEnd w:id="0"/>
      <w:r w:rsidRPr="00B66104">
        <w:t xml:space="preserve">entity submitting an application for a loan, may not be in a position of authority to participate personally and substantially in the decision to award a State contract or with oversight relative to the procurement process for the State, nor may a member have </w:t>
      </w:r>
      <w:r w:rsidR="00D13686" w:rsidRPr="00B66104">
        <w:t>a material, personal, financial</w:t>
      </w:r>
      <w:r w:rsidRPr="00B66104">
        <w:t xml:space="preserve"> or fiduciary interest that would affec</w:t>
      </w:r>
      <w:r w:rsidR="00D13686" w:rsidRPr="00B66104">
        <w:t>t his/her participation on the C</w:t>
      </w:r>
      <w:r w:rsidRPr="00B66104">
        <w:t>ommittee.</w:t>
      </w:r>
    </w:p>
    <w:p w:rsidR="00BB7AF5" w:rsidRPr="00B66104" w:rsidRDefault="00BB7AF5" w:rsidP="00B66104"/>
    <w:p w:rsidR="00045C6C" w:rsidRPr="00AD6315" w:rsidRDefault="00045C6C" w:rsidP="008826BD">
      <w:pPr>
        <w:ind w:left="1440" w:hanging="720"/>
      </w:pPr>
      <w:r w:rsidRPr="00AD6315">
        <w:rPr>
          <w:color w:val="000000"/>
        </w:rPr>
        <w:t>b)</w:t>
      </w:r>
      <w:r w:rsidRPr="00AD6315">
        <w:rPr>
          <w:color w:val="000000"/>
        </w:rPr>
        <w:tab/>
        <w:t xml:space="preserve">The Fund Control Agent or Agents cannot be related in any way to or involved with an entity that has been approved for a loan, may not be in a position of </w:t>
      </w:r>
      <w:r w:rsidRPr="00BB7AF5">
        <w:t>authority to participate personally and substantially in the decision to award a State contract or with oversight relative to the procurement process for the State,</w:t>
      </w:r>
      <w:r w:rsidRPr="00AD6315">
        <w:rPr>
          <w:color w:val="000000"/>
        </w:rPr>
        <w:t xml:space="preserve"> nor may a member </w:t>
      </w:r>
      <w:r w:rsidRPr="00AD6315">
        <w:t xml:space="preserve">have </w:t>
      </w:r>
      <w:r w:rsidR="00D13686">
        <w:t>a material, personal, financial</w:t>
      </w:r>
      <w:r w:rsidRPr="00AD6315">
        <w:t xml:space="preserve"> or fiduciary interest that would affect his/her participation in the program.</w:t>
      </w:r>
    </w:p>
    <w:p w:rsidR="00045C6C" w:rsidRPr="00AD6315" w:rsidRDefault="00045C6C" w:rsidP="008826BD">
      <w:pPr>
        <w:ind w:left="720"/>
      </w:pPr>
    </w:p>
    <w:p w:rsidR="00045C6C" w:rsidRPr="00AD6315" w:rsidRDefault="00045C6C" w:rsidP="008826BD">
      <w:pPr>
        <w:ind w:left="1440" w:hanging="720"/>
      </w:pPr>
      <w:r w:rsidRPr="00AD6315">
        <w:t>c)</w:t>
      </w:r>
      <w:r w:rsidRPr="00AD6315">
        <w:tab/>
        <w:t>Members of the Committee and the Fund Control Agent or Agents are required to report to the Department</w:t>
      </w:r>
      <w:r w:rsidR="00D04F11" w:rsidRPr="00AD6315">
        <w:t>'</w:t>
      </w:r>
      <w:r w:rsidRPr="00AD6315">
        <w:t>s ethics officer any situation that might indicate a conflict of interest or create the appearance of a conflict.</w:t>
      </w:r>
    </w:p>
    <w:sectPr w:rsidR="00045C6C" w:rsidRPr="00AD63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C6C" w:rsidRDefault="00045C6C">
      <w:r>
        <w:separator/>
      </w:r>
    </w:p>
  </w:endnote>
  <w:endnote w:type="continuationSeparator" w:id="0">
    <w:p w:rsidR="00045C6C" w:rsidRDefault="0004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C6C" w:rsidRDefault="00045C6C">
      <w:r>
        <w:separator/>
      </w:r>
    </w:p>
  </w:footnote>
  <w:footnote w:type="continuationSeparator" w:id="0">
    <w:p w:rsidR="00045C6C" w:rsidRDefault="00045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6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5C6C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6BD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315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104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AF5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F11"/>
    <w:rsid w:val="00D0676C"/>
    <w:rsid w:val="00D10D50"/>
    <w:rsid w:val="00D13686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822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22A9F-EEC1-447E-9C3B-2BDEFB18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semiHidden/>
    <w:unhideWhenUsed/>
    <w:rsid w:val="00045C6C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045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974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9</cp:revision>
  <dcterms:created xsi:type="dcterms:W3CDTF">2013-09-17T16:10:00Z</dcterms:created>
  <dcterms:modified xsi:type="dcterms:W3CDTF">2013-11-22T21:35:00Z</dcterms:modified>
</cp:coreProperties>
</file>