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3A" w:rsidRDefault="00FB5A3A" w:rsidP="00C662C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C662C0" w:rsidRPr="00C662C0" w:rsidRDefault="00C662C0" w:rsidP="00C662C0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C662C0">
        <w:rPr>
          <w:b/>
          <w:bCs/>
        </w:rPr>
        <w:t>Section 5.30  Purpose</w:t>
      </w:r>
    </w:p>
    <w:p w:rsidR="00C662C0" w:rsidRPr="00C662C0" w:rsidRDefault="00C662C0" w:rsidP="00C662C0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C662C0" w:rsidRPr="00C662C0" w:rsidRDefault="00C662C0" w:rsidP="00FB5A3A">
      <w:pPr>
        <w:widowControl w:val="0"/>
        <w:autoSpaceDE w:val="0"/>
        <w:autoSpaceDN w:val="0"/>
        <w:adjustRightInd w:val="0"/>
      </w:pPr>
      <w:r w:rsidRPr="00C662C0">
        <w:t>The purpose of this Part is to implement Section 2705-610 of the Law by providing procedures, conditions</w:t>
      </w:r>
      <w:bookmarkStart w:id="0" w:name="_GoBack"/>
      <w:bookmarkEnd w:id="0"/>
      <w:r w:rsidRPr="00C662C0">
        <w:t xml:space="preserve"> and limitations applicable to low-interest loans made to DBE loan applicants.</w:t>
      </w:r>
    </w:p>
    <w:sectPr w:rsidR="00C662C0" w:rsidRPr="00C662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2C0" w:rsidRDefault="00C662C0">
      <w:r>
        <w:separator/>
      </w:r>
    </w:p>
  </w:endnote>
  <w:endnote w:type="continuationSeparator" w:id="0">
    <w:p w:rsidR="00C662C0" w:rsidRDefault="00C6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2C0" w:rsidRDefault="00C662C0">
      <w:r>
        <w:separator/>
      </w:r>
    </w:p>
  </w:footnote>
  <w:footnote w:type="continuationSeparator" w:id="0">
    <w:p w:rsidR="00C662C0" w:rsidRDefault="00C66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C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B7FCD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4711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62C0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A3A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28652-5B1F-4B0A-BE66-E4491849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2013-09-17T16:10:00Z</dcterms:created>
  <dcterms:modified xsi:type="dcterms:W3CDTF">2013-11-20T15:03:00Z</dcterms:modified>
</cp:coreProperties>
</file>