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90" w:rsidRDefault="007C4890" w:rsidP="007C48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4890" w:rsidRDefault="007C4890" w:rsidP="007C4890">
      <w:pPr>
        <w:widowControl w:val="0"/>
        <w:autoSpaceDE w:val="0"/>
        <w:autoSpaceDN w:val="0"/>
        <w:adjustRightInd w:val="0"/>
        <w:jc w:val="center"/>
      </w:pPr>
      <w:r>
        <w:t>PART 712</w:t>
      </w:r>
    </w:p>
    <w:p w:rsidR="007C4890" w:rsidRDefault="007C4890" w:rsidP="007C4890">
      <w:pPr>
        <w:widowControl w:val="0"/>
        <w:autoSpaceDE w:val="0"/>
        <w:autoSpaceDN w:val="0"/>
        <w:adjustRightInd w:val="0"/>
        <w:jc w:val="center"/>
      </w:pPr>
      <w:r>
        <w:t>HOMEMAKER RATE AGREEMENTS</w:t>
      </w:r>
      <w:r w:rsidR="00870A71">
        <w:t xml:space="preserve"> </w:t>
      </w:r>
      <w:r>
        <w:t>(REPEALED)</w:t>
      </w:r>
    </w:p>
    <w:p w:rsidR="00870A71" w:rsidRDefault="00870A71" w:rsidP="007C4890">
      <w:pPr>
        <w:widowControl w:val="0"/>
        <w:autoSpaceDE w:val="0"/>
        <w:autoSpaceDN w:val="0"/>
        <w:adjustRightInd w:val="0"/>
        <w:jc w:val="center"/>
      </w:pPr>
    </w:p>
    <w:sectPr w:rsidR="00870A71" w:rsidSect="007C48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4890"/>
    <w:rsid w:val="000D001B"/>
    <w:rsid w:val="0031130E"/>
    <w:rsid w:val="005C3366"/>
    <w:rsid w:val="007C4890"/>
    <w:rsid w:val="00870A71"/>
    <w:rsid w:val="00940B1F"/>
    <w:rsid w:val="00AC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712</vt:lpstr>
    </vt:vector>
  </TitlesOfParts>
  <Company>General Assembly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712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