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F4" w:rsidRDefault="00FE0CF4" w:rsidP="00FE0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CF4" w:rsidRDefault="00FE0CF4" w:rsidP="00FE0CF4">
      <w:pPr>
        <w:widowControl w:val="0"/>
        <w:autoSpaceDE w:val="0"/>
        <w:autoSpaceDN w:val="0"/>
        <w:adjustRightInd w:val="0"/>
        <w:jc w:val="center"/>
      </w:pPr>
      <w:r>
        <w:t>SUBPART E:  MAINTENANCE HOME HEALTH SERVICE</w:t>
      </w:r>
    </w:p>
    <w:sectPr w:rsidR="00FE0CF4" w:rsidSect="00FE0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CF4"/>
    <w:rsid w:val="00215584"/>
    <w:rsid w:val="005C3366"/>
    <w:rsid w:val="007B32E4"/>
    <w:rsid w:val="0090631F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MAINTENANCE HOME HEALTH SERVICE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MAINTENANCE HOME HEALTH SERVICE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