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2A" w:rsidRDefault="00A70A2A" w:rsidP="00A70A2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17 Ill. Reg. 20455, effective November 15, 1993. </w:t>
      </w:r>
    </w:p>
    <w:sectPr w:rsidR="00A70A2A" w:rsidSect="00A70A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0A2A"/>
    <w:rsid w:val="000318D1"/>
    <w:rsid w:val="000E689E"/>
    <w:rsid w:val="003A5C29"/>
    <w:rsid w:val="005B2856"/>
    <w:rsid w:val="005C3366"/>
    <w:rsid w:val="00A70A2A"/>
    <w:rsid w:val="00A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17 Ill</vt:lpstr>
    </vt:vector>
  </TitlesOfParts>
  <Company>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17 Ill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