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C9" w:rsidRDefault="00206FC9" w:rsidP="00C428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825" w:rsidRDefault="00C42825" w:rsidP="00C4282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42825" w:rsidRDefault="00C42825" w:rsidP="00C42825">
      <w:pPr>
        <w:widowControl w:val="0"/>
        <w:autoSpaceDE w:val="0"/>
        <w:autoSpaceDN w:val="0"/>
        <w:adjustRightInd w:val="0"/>
        <w:ind w:left="1440" w:hanging="1440"/>
      </w:pPr>
      <w:r>
        <w:t>545.100</w:t>
      </w:r>
      <w:r>
        <w:tab/>
        <w:t xml:space="preserve">Applicability </w:t>
      </w:r>
    </w:p>
    <w:p w:rsidR="00C42825" w:rsidRDefault="00C42825" w:rsidP="00C42825">
      <w:pPr>
        <w:widowControl w:val="0"/>
        <w:autoSpaceDE w:val="0"/>
        <w:autoSpaceDN w:val="0"/>
        <w:adjustRightInd w:val="0"/>
        <w:ind w:left="1440" w:hanging="1440"/>
      </w:pPr>
      <w:r>
        <w:t>545.200</w:t>
      </w:r>
      <w:r>
        <w:tab/>
        <w:t xml:space="preserve">Rate Setting by the Department </w:t>
      </w:r>
    </w:p>
    <w:sectPr w:rsidR="00C42825" w:rsidSect="00C428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825"/>
    <w:rsid w:val="000644A4"/>
    <w:rsid w:val="00206FC9"/>
    <w:rsid w:val="004809A3"/>
    <w:rsid w:val="00556200"/>
    <w:rsid w:val="00C4282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