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F3" w:rsidRDefault="004534AC" w:rsidP="00296BF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96BF3">
        <w:rPr>
          <w:b/>
          <w:bCs/>
        </w:rPr>
        <w:lastRenderedPageBreak/>
        <w:t xml:space="preserve">Section 402.APPENDIX C  </w:t>
      </w:r>
      <w:r>
        <w:rPr>
          <w:b/>
          <w:bCs/>
        </w:rPr>
        <w:t xml:space="preserve"> </w:t>
      </w:r>
      <w:r w:rsidR="00296BF3">
        <w:rPr>
          <w:b/>
          <w:bCs/>
        </w:rPr>
        <w:t>Number and Ages of Children in Foster Family Home: Child Requires Specialized Care</w:t>
      </w:r>
      <w:r w:rsidR="00296BF3">
        <w:t xml:space="preserve"> </w:t>
      </w:r>
    </w:p>
    <w:p w:rsidR="00296BF3" w:rsidRDefault="00296BF3" w:rsidP="00296BF3">
      <w:pPr>
        <w:widowControl w:val="0"/>
        <w:autoSpaceDE w:val="0"/>
        <w:autoSpaceDN w:val="0"/>
        <w:adjustRightInd w:val="0"/>
      </w:pPr>
    </w:p>
    <w:p w:rsidR="00296BF3" w:rsidRDefault="00296BF3" w:rsidP="00296BF3">
      <w:pPr>
        <w:widowControl w:val="0"/>
        <w:autoSpaceDE w:val="0"/>
        <w:autoSpaceDN w:val="0"/>
        <w:adjustRightInd w:val="0"/>
        <w:jc w:val="center"/>
      </w:pPr>
      <w:r>
        <w:t>Number and Ages of Children Under Age 18</w:t>
      </w:r>
      <w:r w:rsidR="004534AC">
        <w:t xml:space="preserve"> </w:t>
      </w:r>
      <w:r>
        <w:t>in a Regular Foster Family Home</w:t>
      </w:r>
    </w:p>
    <w:p w:rsidR="004534AC" w:rsidRDefault="00296BF3" w:rsidP="00296BF3">
      <w:pPr>
        <w:widowControl w:val="0"/>
        <w:autoSpaceDE w:val="0"/>
        <w:autoSpaceDN w:val="0"/>
        <w:adjustRightInd w:val="0"/>
        <w:jc w:val="center"/>
      </w:pPr>
      <w:r>
        <w:t>(includes family's own children under age 18)</w:t>
      </w:r>
      <w:r w:rsidR="004534AC">
        <w:t xml:space="preserve"> </w:t>
      </w:r>
    </w:p>
    <w:p w:rsidR="00296BF3" w:rsidRDefault="00296BF3" w:rsidP="00296BF3">
      <w:pPr>
        <w:widowControl w:val="0"/>
        <w:autoSpaceDE w:val="0"/>
        <w:autoSpaceDN w:val="0"/>
        <w:adjustRightInd w:val="0"/>
        <w:jc w:val="center"/>
      </w:pPr>
      <w:r>
        <w:t>Children Require Specialized Care</w:t>
      </w:r>
    </w:p>
    <w:p w:rsidR="00296BF3" w:rsidRDefault="00296BF3" w:rsidP="00296BF3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"/>
        <w:gridCol w:w="1582"/>
        <w:gridCol w:w="1915"/>
        <w:gridCol w:w="1915"/>
        <w:gridCol w:w="1915"/>
        <w:gridCol w:w="1916"/>
      </w:tblGrid>
      <w:tr w:rsidR="00296BF3">
        <w:trPr>
          <w:trHeight w:val="908"/>
        </w:trPr>
        <w:tc>
          <w:tcPr>
            <w:tcW w:w="1915" w:type="dxa"/>
            <w:gridSpan w:val="2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Ages</w:t>
            </w:r>
            <w:r w:rsidR="004534AC">
              <w:t xml:space="preserve"> </w:t>
            </w:r>
            <w:r>
              <w:t>of Children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One</w:t>
            </w:r>
            <w:r w:rsidR="004534AC">
              <w:t xml:space="preserve"> </w:t>
            </w:r>
            <w:r>
              <w:t>Child</w:t>
            </w:r>
            <w:r w:rsidR="004534AC">
              <w:t xml:space="preserve"> </w:t>
            </w:r>
            <w:r>
              <w:t>Requires</w:t>
            </w:r>
            <w:r w:rsidR="004534AC">
              <w:t xml:space="preserve"> </w:t>
            </w:r>
            <w:r>
              <w:t>Specialized</w:t>
            </w:r>
            <w:r w:rsidR="004534AC">
              <w:t xml:space="preserve"> </w:t>
            </w:r>
            <w:r>
              <w:t>Care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Two</w:t>
            </w:r>
            <w:r w:rsidR="004534AC">
              <w:t xml:space="preserve"> </w:t>
            </w:r>
            <w:r>
              <w:t>Children</w:t>
            </w:r>
            <w:r w:rsidR="004534AC">
              <w:t xml:space="preserve"> </w:t>
            </w:r>
            <w:r>
              <w:t>Require</w:t>
            </w:r>
            <w:r w:rsidR="004534AC">
              <w:t xml:space="preserve"> </w:t>
            </w:r>
            <w:r>
              <w:t>Specialized</w:t>
            </w:r>
            <w:r w:rsidR="004534AC">
              <w:t xml:space="preserve"> </w:t>
            </w:r>
            <w:r>
              <w:t>Care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Three</w:t>
            </w:r>
            <w:r w:rsidR="004534AC">
              <w:t xml:space="preserve"> </w:t>
            </w:r>
            <w:r>
              <w:t>Children</w:t>
            </w:r>
            <w:r w:rsidR="004534AC">
              <w:t xml:space="preserve"> </w:t>
            </w:r>
            <w:r>
              <w:t>Require Specialized</w:t>
            </w:r>
            <w:r w:rsidR="004534AC">
              <w:t xml:space="preserve"> </w:t>
            </w:r>
            <w:r>
              <w:t>Care</w:t>
            </w:r>
          </w:p>
        </w:tc>
        <w:tc>
          <w:tcPr>
            <w:tcW w:w="1916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Four</w:t>
            </w:r>
            <w:r w:rsidR="004534AC">
              <w:t xml:space="preserve"> </w:t>
            </w:r>
            <w:r>
              <w:t>Children</w:t>
            </w:r>
            <w:r w:rsidR="004534AC">
              <w:t xml:space="preserve"> </w:t>
            </w:r>
            <w:r>
              <w:t>Require</w:t>
            </w:r>
            <w:r w:rsidR="004534AC">
              <w:t xml:space="preserve"> </w:t>
            </w:r>
            <w:r>
              <w:t>Specialized</w:t>
            </w:r>
            <w:r w:rsidR="004534AC">
              <w:t xml:space="preserve"> </w:t>
            </w:r>
            <w:r>
              <w:t>Care</w:t>
            </w:r>
          </w:p>
        </w:tc>
      </w:tr>
      <w:tr w:rsidR="004534AC">
        <w:trPr>
          <w:trHeight w:val="243"/>
        </w:trPr>
        <w:tc>
          <w:tcPr>
            <w:tcW w:w="1915" w:type="dxa"/>
            <w:gridSpan w:val="2"/>
          </w:tcPr>
          <w:p w:rsidR="004534AC" w:rsidRDefault="004534AC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</w:tcPr>
          <w:p w:rsidR="004534AC" w:rsidRDefault="004534AC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</w:tcPr>
          <w:p w:rsidR="004534AC" w:rsidRDefault="004534AC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</w:tcPr>
          <w:p w:rsidR="004534AC" w:rsidRDefault="004534AC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4534AC" w:rsidRDefault="004534AC" w:rsidP="001025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BF3">
        <w:trPr>
          <w:trHeight w:val="360"/>
        </w:trPr>
        <w:tc>
          <w:tcPr>
            <w:tcW w:w="1915" w:type="dxa"/>
            <w:gridSpan w:val="2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</w:pPr>
            <w:r>
              <w:t>Total Number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E33DD">
              <w:rPr>
                <w:vertAlign w:val="superscript"/>
              </w:rPr>
              <w:t>1</w:t>
            </w:r>
          </w:p>
        </w:tc>
        <w:tc>
          <w:tcPr>
            <w:tcW w:w="1916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E33DD">
              <w:rPr>
                <w:vertAlign w:val="superscript"/>
              </w:rPr>
              <w:t>1</w:t>
            </w:r>
          </w:p>
        </w:tc>
      </w:tr>
      <w:tr w:rsidR="00296BF3">
        <w:trPr>
          <w:trHeight w:val="378"/>
        </w:trPr>
        <w:tc>
          <w:tcPr>
            <w:tcW w:w="1915" w:type="dxa"/>
            <w:gridSpan w:val="2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</w:pPr>
            <w:r>
              <w:t>Under age six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7E33DD">
              <w:rPr>
                <w:vertAlign w:val="superscript"/>
              </w:rPr>
              <w:t>1</w:t>
            </w:r>
          </w:p>
        </w:tc>
        <w:tc>
          <w:tcPr>
            <w:tcW w:w="1916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E33DD">
              <w:rPr>
                <w:vertAlign w:val="superscript"/>
              </w:rPr>
              <w:t>1,2</w:t>
            </w:r>
          </w:p>
        </w:tc>
      </w:tr>
      <w:tr w:rsidR="00296BF3">
        <w:trPr>
          <w:trHeight w:val="549"/>
        </w:trPr>
        <w:tc>
          <w:tcPr>
            <w:tcW w:w="1915" w:type="dxa"/>
            <w:gridSpan w:val="2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</w:pPr>
            <w:r>
              <w:t>Under age two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E33DD">
              <w:rPr>
                <w:vertAlign w:val="superscript"/>
              </w:rPr>
              <w:t>1</w:t>
            </w:r>
          </w:p>
        </w:tc>
        <w:tc>
          <w:tcPr>
            <w:tcW w:w="1916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E33DD">
              <w:rPr>
                <w:vertAlign w:val="superscript"/>
              </w:rPr>
              <w:t>1,2</w:t>
            </w:r>
          </w:p>
        </w:tc>
      </w:tr>
      <w:tr w:rsidR="00296BF3">
        <w:trPr>
          <w:trHeight w:val="315"/>
        </w:trPr>
        <w:tc>
          <w:tcPr>
            <w:tcW w:w="333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ind w:right="-81"/>
              <w:jc w:val="right"/>
            </w:pPr>
            <w:r w:rsidRPr="007E33DD">
              <w:rPr>
                <w:vertAlign w:val="superscript"/>
              </w:rPr>
              <w:t>1</w:t>
            </w:r>
          </w:p>
        </w:tc>
        <w:tc>
          <w:tcPr>
            <w:tcW w:w="9243" w:type="dxa"/>
            <w:gridSpan w:val="5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Requires approval of the manager of clinical services and the licensing supervisor</w:t>
            </w:r>
          </w:p>
        </w:tc>
      </w:tr>
      <w:tr w:rsidR="00296BF3">
        <w:trPr>
          <w:trHeight w:val="873"/>
        </w:trPr>
        <w:tc>
          <w:tcPr>
            <w:tcW w:w="333" w:type="dxa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ind w:right="-81"/>
              <w:jc w:val="right"/>
            </w:pPr>
            <w:r w:rsidRPr="007E33DD">
              <w:rPr>
                <w:vertAlign w:val="superscript"/>
              </w:rPr>
              <w:t>2</w:t>
            </w:r>
          </w:p>
        </w:tc>
        <w:tc>
          <w:tcPr>
            <w:tcW w:w="9243" w:type="dxa"/>
            <w:gridSpan w:val="5"/>
          </w:tcPr>
          <w:p w:rsidR="00296BF3" w:rsidRDefault="00296BF3" w:rsidP="00102529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May allow one more child if approved via a staffing held at the convenience of the foster parent that includes licensing, clinical services, the child welfare workers for all involved children, and the foster parents.</w:t>
            </w:r>
          </w:p>
        </w:tc>
      </w:tr>
    </w:tbl>
    <w:p w:rsidR="004534AC" w:rsidRDefault="004534AC" w:rsidP="00296BF3"/>
    <w:p w:rsidR="00296BF3" w:rsidRPr="00935A8C" w:rsidRDefault="004534AC" w:rsidP="004534AC">
      <w:pPr>
        <w:ind w:left="741"/>
      </w:pPr>
      <w:r>
        <w:t>(Source:  Amended at 26 Ill. Reg. 2624, effective February 11, 2002)</w:t>
      </w:r>
    </w:p>
    <w:sectPr w:rsidR="00296BF3" w:rsidRPr="00935A8C" w:rsidSect="002A56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6AC"/>
    <w:rsid w:val="00102529"/>
    <w:rsid w:val="00296BF3"/>
    <w:rsid w:val="002A56AC"/>
    <w:rsid w:val="004534AC"/>
    <w:rsid w:val="005C3366"/>
    <w:rsid w:val="007E33DD"/>
    <w:rsid w:val="00935A8C"/>
    <w:rsid w:val="00B544CE"/>
    <w:rsid w:val="00CD467C"/>
    <w:rsid w:val="00E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