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1F" w:rsidRDefault="009D3F1F" w:rsidP="009D3F1F">
      <w:pPr>
        <w:widowControl w:val="0"/>
        <w:autoSpaceDE w:val="0"/>
        <w:autoSpaceDN w:val="0"/>
        <w:adjustRightInd w:val="0"/>
      </w:pPr>
    </w:p>
    <w:p w:rsidR="009D3F1F" w:rsidRDefault="009D3F1F" w:rsidP="009D3F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240.1040  Intense Service Provision</w:t>
      </w:r>
      <w:r>
        <w:t xml:space="preserve"> </w:t>
      </w:r>
    </w:p>
    <w:p w:rsidR="009D3F1F" w:rsidRDefault="009D3F1F" w:rsidP="009D3F1F">
      <w:pPr>
        <w:widowControl w:val="0"/>
        <w:autoSpaceDE w:val="0"/>
        <w:autoSpaceDN w:val="0"/>
        <w:adjustRightInd w:val="0"/>
      </w:pPr>
    </w:p>
    <w:p w:rsidR="009D3F1F" w:rsidRDefault="009D3F1F" w:rsidP="009D3F1F">
      <w:pPr>
        <w:widowControl w:val="0"/>
        <w:autoSpaceDE w:val="0"/>
        <w:autoSpaceDN w:val="0"/>
        <w:adjustRightInd w:val="0"/>
      </w:pPr>
      <w:r>
        <w:t xml:space="preserve">Several </w:t>
      </w:r>
      <w:r w:rsidR="00F43B99">
        <w:t>CCP</w:t>
      </w:r>
      <w:r>
        <w:t xml:space="preserve"> workers' services (not to exceed </w:t>
      </w:r>
      <w:r w:rsidR="00F43B99">
        <w:t>4</w:t>
      </w:r>
      <w:r>
        <w:t xml:space="preserve">) may be utilized, on a </w:t>
      </w:r>
      <w:r w:rsidR="00E84E31">
        <w:t>1</w:t>
      </w:r>
      <w:r>
        <w:t xml:space="preserve">-time basis only, to clean a new </w:t>
      </w:r>
      <w:r w:rsidR="006D4961">
        <w:t xml:space="preserve">participant's </w:t>
      </w:r>
      <w:r>
        <w:t xml:space="preserve">home, thereby making it possible to maintain the health and safety of the </w:t>
      </w:r>
      <w:r w:rsidR="006D4961">
        <w:t>participant</w:t>
      </w:r>
      <w:r>
        <w:t xml:space="preserve">. However, the total monthly service costs may not exceed the maximum monthly cost allowable as indicated on the </w:t>
      </w:r>
      <w:r w:rsidR="006D4961">
        <w:t xml:space="preserve">participant </w:t>
      </w:r>
      <w:r>
        <w:t xml:space="preserve">agreement. </w:t>
      </w:r>
    </w:p>
    <w:p w:rsidR="009D3F1F" w:rsidRDefault="009D3F1F" w:rsidP="009D3F1F">
      <w:pPr>
        <w:widowControl w:val="0"/>
        <w:autoSpaceDE w:val="0"/>
        <w:autoSpaceDN w:val="0"/>
        <w:adjustRightInd w:val="0"/>
      </w:pPr>
    </w:p>
    <w:p w:rsidR="009D3F1F" w:rsidRDefault="006D4961" w:rsidP="009D3F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800716">
        <w:t>20653</w:t>
      </w:r>
      <w:r>
        <w:t xml:space="preserve">, effective </w:t>
      </w:r>
      <w:bookmarkStart w:id="0" w:name="_GoBack"/>
      <w:r w:rsidR="00800716">
        <w:t>January 1, 2019</w:t>
      </w:r>
      <w:bookmarkEnd w:id="0"/>
      <w:r>
        <w:t>)</w:t>
      </w:r>
    </w:p>
    <w:sectPr w:rsidR="009D3F1F" w:rsidSect="009D3F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F1F"/>
    <w:rsid w:val="00201E95"/>
    <w:rsid w:val="003977FC"/>
    <w:rsid w:val="005C3366"/>
    <w:rsid w:val="006D4961"/>
    <w:rsid w:val="0074333B"/>
    <w:rsid w:val="00800716"/>
    <w:rsid w:val="009D3F1F"/>
    <w:rsid w:val="00B96700"/>
    <w:rsid w:val="00E37EA9"/>
    <w:rsid w:val="00E84E31"/>
    <w:rsid w:val="00F4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C89556-5037-482D-9C28-50CFAE8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