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1C" w:rsidRDefault="00EC451C" w:rsidP="00EC45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451C" w:rsidRDefault="00EC451C" w:rsidP="00EC45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240.475  Recommendations of Hearing Officer</w:t>
      </w:r>
      <w:r>
        <w:t xml:space="preserve"> </w:t>
      </w:r>
    </w:p>
    <w:p w:rsidR="00EC451C" w:rsidRDefault="00EC451C" w:rsidP="00EC451C">
      <w:pPr>
        <w:widowControl w:val="0"/>
        <w:autoSpaceDE w:val="0"/>
        <w:autoSpaceDN w:val="0"/>
        <w:adjustRightInd w:val="0"/>
      </w:pPr>
    </w:p>
    <w:p w:rsidR="00EC451C" w:rsidRDefault="00EC451C" w:rsidP="00EC451C">
      <w:pPr>
        <w:widowControl w:val="0"/>
        <w:autoSpaceDE w:val="0"/>
        <w:autoSpaceDN w:val="0"/>
        <w:adjustRightInd w:val="0"/>
      </w:pPr>
      <w:r>
        <w:t xml:space="preserve">The hearing officer shall certify the entire record of the hearing to the Director of the Department and shall recommend a decision on each issue in the hearing.  The hearing officer shall not render a final decision relevant to any issue in the hearing. </w:t>
      </w:r>
    </w:p>
    <w:p w:rsidR="00EC451C" w:rsidRDefault="00EC451C" w:rsidP="00EC451C">
      <w:pPr>
        <w:widowControl w:val="0"/>
        <w:autoSpaceDE w:val="0"/>
        <w:autoSpaceDN w:val="0"/>
        <w:adjustRightInd w:val="0"/>
      </w:pPr>
    </w:p>
    <w:p w:rsidR="00EC451C" w:rsidRDefault="00EC451C" w:rsidP="00EC45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7 Ill. Reg. 8697, effective July 20, 1983) </w:t>
      </w:r>
    </w:p>
    <w:sectPr w:rsidR="00EC451C" w:rsidSect="00EC45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51C"/>
    <w:rsid w:val="00164E5C"/>
    <w:rsid w:val="005C3366"/>
    <w:rsid w:val="00CC6EA3"/>
    <w:rsid w:val="00EC451C"/>
    <w:rsid w:val="00F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