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3B" w:rsidRDefault="00FB523B" w:rsidP="00FB523B">
      <w:pPr>
        <w:widowControl w:val="0"/>
        <w:autoSpaceDE w:val="0"/>
        <w:autoSpaceDN w:val="0"/>
        <w:adjustRightInd w:val="0"/>
      </w:pPr>
    </w:p>
    <w:p w:rsidR="00FB523B" w:rsidRDefault="00FB523B" w:rsidP="00FB52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240.450  The Hearing</w:t>
      </w:r>
      <w:r>
        <w:t xml:space="preserve"> </w:t>
      </w:r>
    </w:p>
    <w:p w:rsidR="00FB523B" w:rsidRDefault="00FB523B" w:rsidP="00FB523B">
      <w:pPr>
        <w:widowControl w:val="0"/>
        <w:autoSpaceDE w:val="0"/>
        <w:autoSpaceDN w:val="0"/>
        <w:adjustRightInd w:val="0"/>
      </w:pPr>
    </w:p>
    <w:p w:rsidR="00FB523B" w:rsidRDefault="00FB523B" w:rsidP="00FB523B">
      <w:pPr>
        <w:widowControl w:val="0"/>
        <w:autoSpaceDE w:val="0"/>
        <w:autoSpaceDN w:val="0"/>
        <w:adjustRightInd w:val="0"/>
      </w:pPr>
      <w:r>
        <w:t xml:space="preserve">The hearing will be informal but </w:t>
      </w:r>
      <w:r>
        <w:rPr>
          <w:i/>
          <w:iCs/>
        </w:rPr>
        <w:t xml:space="preserve">the rules of evidence and privilege as applied in civil cases in the </w:t>
      </w:r>
      <w:r w:rsidR="00DD4B0E">
        <w:rPr>
          <w:i/>
          <w:iCs/>
        </w:rPr>
        <w:t>circuit courts</w:t>
      </w:r>
      <w:r>
        <w:rPr>
          <w:i/>
          <w:iCs/>
        </w:rPr>
        <w:t xml:space="preserve"> of this State shall be followed.  </w:t>
      </w:r>
      <w:r w:rsidR="00DD4B0E">
        <w:rPr>
          <w:i/>
          <w:iCs/>
        </w:rPr>
        <w:t>Evidence</w:t>
      </w:r>
      <w:r>
        <w:rPr>
          <w:i/>
          <w:iCs/>
        </w:rPr>
        <w:t xml:space="preserve"> not </w:t>
      </w:r>
      <w:r w:rsidR="00DD4B0E">
        <w:rPr>
          <w:i/>
          <w:iCs/>
        </w:rPr>
        <w:t>admissible</w:t>
      </w:r>
      <w:r>
        <w:rPr>
          <w:i/>
          <w:iCs/>
        </w:rPr>
        <w:t xml:space="preserve"> under </w:t>
      </w:r>
      <w:r w:rsidR="00DD4B0E">
        <w:rPr>
          <w:i/>
          <w:iCs/>
        </w:rPr>
        <w:t>those</w:t>
      </w:r>
      <w:r>
        <w:rPr>
          <w:i/>
          <w:iCs/>
        </w:rPr>
        <w:t xml:space="preserve"> rules of evidence may be admitted</w:t>
      </w:r>
      <w:r w:rsidR="00DD4B0E">
        <w:rPr>
          <w:i/>
          <w:iCs/>
        </w:rPr>
        <w:t>, however,</w:t>
      </w:r>
      <w:r>
        <w:rPr>
          <w:i/>
          <w:iCs/>
        </w:rPr>
        <w:t xml:space="preserve"> (except where precluded by statute) if it is of a type commonly relied upon by reasonably prudent men in the conduct of their affairs.</w:t>
      </w:r>
      <w:r>
        <w:t xml:space="preserve">  (Illinois Administrative Procedure Act</w:t>
      </w:r>
      <w:r w:rsidR="00DD4B0E">
        <w:t xml:space="preserve"> [5 ILCS 100/10-10 </w:t>
      </w:r>
      <w:r w:rsidR="00966EA3">
        <w:t>through</w:t>
      </w:r>
      <w:r w:rsidR="00DD4B0E">
        <w:t xml:space="preserve"> 10</w:t>
      </w:r>
      <w:r w:rsidR="001947A9">
        <w:t>-</w:t>
      </w:r>
      <w:r w:rsidR="00DD4B0E">
        <w:t>40]</w:t>
      </w:r>
      <w:r>
        <w:t xml:space="preserve">) The proceedings will be recorded.  The appellant may present the case or have an authorized representative present it, and may bring witnesses to the hearing.  The appellant/authorized representative shall have the opportunity before and during the hearing to examine material the Department plans to have available, which must include: </w:t>
      </w:r>
    </w:p>
    <w:p w:rsidR="005F129B" w:rsidRDefault="005F129B" w:rsidP="00FB523B">
      <w:pPr>
        <w:widowControl w:val="0"/>
        <w:autoSpaceDE w:val="0"/>
        <w:autoSpaceDN w:val="0"/>
        <w:adjustRightInd w:val="0"/>
      </w:pPr>
    </w:p>
    <w:p w:rsidR="00FB523B" w:rsidRDefault="00FB523B" w:rsidP="00FB523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Statement of Facts; and </w:t>
      </w:r>
    </w:p>
    <w:p w:rsidR="005F129B" w:rsidRDefault="005F129B" w:rsidP="00FB523B">
      <w:pPr>
        <w:widowControl w:val="0"/>
        <w:autoSpaceDE w:val="0"/>
        <w:autoSpaceDN w:val="0"/>
        <w:adjustRightInd w:val="0"/>
        <w:ind w:left="1440" w:hanging="720"/>
      </w:pPr>
    </w:p>
    <w:p w:rsidR="00FB523B" w:rsidRDefault="00FB523B" w:rsidP="00FB523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Pertinent case information</w:t>
      </w:r>
      <w:r w:rsidR="00966EA3">
        <w:t>,</w:t>
      </w:r>
      <w:r>
        <w:t xml:space="preserve"> including all documents to be used at the hearing. </w:t>
      </w:r>
    </w:p>
    <w:p w:rsidR="00FB523B" w:rsidRDefault="00FB523B" w:rsidP="00FB523B">
      <w:pPr>
        <w:widowControl w:val="0"/>
        <w:autoSpaceDE w:val="0"/>
        <w:autoSpaceDN w:val="0"/>
        <w:adjustRightInd w:val="0"/>
        <w:ind w:left="1440" w:hanging="720"/>
      </w:pPr>
    </w:p>
    <w:p w:rsidR="00FB523B" w:rsidRDefault="00DD4B0E" w:rsidP="00FB523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3102B4">
        <w:t>20653</w:t>
      </w:r>
      <w:r>
        <w:t xml:space="preserve">, effective </w:t>
      </w:r>
      <w:bookmarkStart w:id="0" w:name="_GoBack"/>
      <w:r w:rsidR="003102B4">
        <w:t>January 1, 2019</w:t>
      </w:r>
      <w:bookmarkEnd w:id="0"/>
      <w:r>
        <w:t>)</w:t>
      </w:r>
    </w:p>
    <w:sectPr w:rsidR="00FB523B" w:rsidSect="00FB52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523B"/>
    <w:rsid w:val="001947A9"/>
    <w:rsid w:val="001D5575"/>
    <w:rsid w:val="003102B4"/>
    <w:rsid w:val="005C3366"/>
    <w:rsid w:val="005F129B"/>
    <w:rsid w:val="00731BA6"/>
    <w:rsid w:val="00966EA3"/>
    <w:rsid w:val="00980848"/>
    <w:rsid w:val="00BA16C9"/>
    <w:rsid w:val="00D93D46"/>
    <w:rsid w:val="00DD4B0E"/>
    <w:rsid w:val="00FB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2F2A921-D021-42BF-9DF9-5CB42A73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2019-01-03T14:21:00Z</dcterms:modified>
</cp:coreProperties>
</file>