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9" w:rsidRDefault="00574159" w:rsidP="00A40DD8">
      <w:pPr>
        <w:divId w:val="1"/>
      </w:pPr>
      <w:bookmarkStart w:id="0" w:name="_GoBack"/>
      <w:bookmarkEnd w:id="0"/>
      <w:r>
        <w:rPr>
          <w:b/>
          <w:bCs/>
        </w:rPr>
        <w:t xml:space="preserve">Section 140.TABLE G </w:t>
      </w:r>
      <w:r w:rsidR="006C40F8">
        <w:rPr>
          <w:b/>
          <w:bCs/>
        </w:rPr>
        <w:t xml:space="preserve"> </w:t>
      </w:r>
      <w:r>
        <w:rPr>
          <w:b/>
          <w:bCs/>
        </w:rPr>
        <w:t xml:space="preserve"> Travel Distance Standards</w:t>
      </w:r>
    </w:p>
    <w:p w:rsidR="00574159" w:rsidRDefault="00574159" w:rsidP="00A40DD8">
      <w:pPr>
        <w:divId w:val="1"/>
      </w:pPr>
    </w:p>
    <w:p w:rsidR="00574159" w:rsidRDefault="00574159" w:rsidP="00A40DD8">
      <w:pPr>
        <w:divId w:val="1"/>
      </w:pPr>
      <w:r>
        <w:t>The Department has defined travel distance standards in miles for each county</w:t>
      </w:r>
      <w:r w:rsidR="003B324D">
        <w:t xml:space="preserve"> i</w:t>
      </w:r>
      <w:r>
        <w:t>n</w:t>
      </w:r>
      <w:r w:rsidR="003B324D">
        <w:t xml:space="preserve"> </w:t>
      </w:r>
      <w:r>
        <w:t>Illinois. These standards are to be used in the determination of</w:t>
      </w:r>
      <w:r w:rsidR="003B324D">
        <w:t xml:space="preserve"> </w:t>
      </w:r>
      <w:r>
        <w:t>eligibility for payment for the provision of inpatient services to recipients</w:t>
      </w:r>
      <w:r w:rsidR="003B324D">
        <w:t xml:space="preserve"> </w:t>
      </w:r>
      <w:r>
        <w:t>by non-contracting hospitals as stated in Section 140.960.</w:t>
      </w:r>
    </w:p>
    <w:p w:rsidR="00A40DD8" w:rsidRDefault="00A40DD8" w:rsidP="00A40DD8">
      <w:pPr>
        <w:divId w:val="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7"/>
        <w:gridCol w:w="1808"/>
        <w:gridCol w:w="390"/>
        <w:gridCol w:w="2884"/>
        <w:gridCol w:w="1808"/>
      </w:tblGrid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  <w:tcBorders>
              <w:bottom w:val="single" w:sz="4" w:space="0" w:color="auto"/>
            </w:tcBorders>
            <w:vAlign w:val="bottom"/>
          </w:tcPr>
          <w:p w:rsidR="006C40F8" w:rsidRDefault="006C40F8" w:rsidP="00A40DD8">
            <w:r>
              <w:t>COUNTY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TRAVEL STANDARD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COUNTY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TRAVEL STANDARD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  <w:trHeight w:val="413"/>
        </w:trPr>
        <w:tc>
          <w:tcPr>
            <w:tcW w:w="2017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r>
              <w:t>ADAMS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IROQUOUS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30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ALEXANDER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29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JACKSON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22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BOND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28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JASPER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47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BOONE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JEFFERSON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19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 xml:space="preserve">BROWN 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37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JERSEY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19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BUREAU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21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JO DAVIESS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CALHOUN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37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JOHNSON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47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CARROLL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KANE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CASS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28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KANKAKEE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CHAMPAIGN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17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KENDALL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20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CHRISTIAN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19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KNOX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CLARK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38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LAKE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CLAY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37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LASALLE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16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CLINTON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LAWARENCE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26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COLES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LEE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18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COOK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LIVINGSTON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22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CRAWFORD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22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LOGAN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26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CUMBERLAND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30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MCDONOUGH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19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DEKALB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19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MCHENRY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21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DEWITT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21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MACLEAN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DOUGLAS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MACON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DUPAGE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MACOUPIN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23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EDGAR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31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MADISON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EDWARDS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50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MARION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20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EFFINGHAM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29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MARSHALL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32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FAYETTE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32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30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FORD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MASSAC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19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FRANKLIN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27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MENARD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24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FULTON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18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MERCER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16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GALLATIN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29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MONROE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23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GREEN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22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MONTGOMERY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26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GRUNDY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20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MORGAN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20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HAMILTON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28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MOULTRIE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32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HANCOCK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37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OGLE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28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HARDIN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PEORIA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HENDERSON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31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PERRY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30</w:t>
            </w:r>
          </w:p>
        </w:tc>
      </w:tr>
    </w:tbl>
    <w:p w:rsidR="006C40F8" w:rsidRDefault="006C40F8">
      <w:pPr>
        <w:divId w:val="1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17"/>
        <w:gridCol w:w="1808"/>
        <w:gridCol w:w="390"/>
        <w:gridCol w:w="2884"/>
        <w:gridCol w:w="1808"/>
      </w:tblGrid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  <w:tcBorders>
              <w:bottom w:val="single" w:sz="4" w:space="0" w:color="auto"/>
            </w:tcBorders>
            <w:vAlign w:val="bottom"/>
          </w:tcPr>
          <w:p w:rsidR="006C40F8" w:rsidRDefault="006C40F8" w:rsidP="006C40F8">
            <w:r>
              <w:t>COUNTY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6C40F8" w:rsidRDefault="006C40F8" w:rsidP="006C40F8">
            <w:pPr>
              <w:jc w:val="center"/>
            </w:pPr>
            <w:r>
              <w:t>TRAVEL STANDARD</w:t>
            </w:r>
          </w:p>
        </w:tc>
        <w:tc>
          <w:tcPr>
            <w:tcW w:w="390" w:type="dxa"/>
            <w:vAlign w:val="bottom"/>
          </w:tcPr>
          <w:p w:rsidR="006C40F8" w:rsidRDefault="006C40F8" w:rsidP="006C40F8">
            <w:pPr>
              <w:jc w:val="center"/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vAlign w:val="bottom"/>
          </w:tcPr>
          <w:p w:rsidR="006C40F8" w:rsidRDefault="006C40F8" w:rsidP="006C40F8">
            <w:pPr>
              <w:jc w:val="center"/>
            </w:pPr>
            <w:r>
              <w:t>COUNTY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6C40F8" w:rsidRDefault="006C40F8" w:rsidP="006C40F8">
            <w:pPr>
              <w:jc w:val="center"/>
            </w:pPr>
            <w:r>
              <w:t>TRAVEL STANDARD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  <w:trHeight w:val="395"/>
        </w:trPr>
        <w:tc>
          <w:tcPr>
            <w:tcW w:w="2017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r>
              <w:t>HENRY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  <w:vAlign w:val="bottom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PIATT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:rsidR="006C40F8" w:rsidRDefault="006C40F8" w:rsidP="00A40DD8">
            <w:pPr>
              <w:jc w:val="center"/>
            </w:pPr>
            <w:r>
              <w:t>24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PIKE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32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STEPHENSON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POPE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34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TAZEWELL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PULASKI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30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UNION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48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PUTNAM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VERMILION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RANDOLPH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20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WABASH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29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RICHARD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WARREN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ROCK ISLAND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WASHINGTON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29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SALINE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22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WAYNE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SANGMON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WHITE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39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SCHUYLER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WHITESIDE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23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SCOTT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30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WILL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SHELBY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32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WILLIAMSON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22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ST. CLAIR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WINNEBAGO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15</w:t>
            </w:r>
          </w:p>
        </w:tc>
      </w:tr>
      <w:tr w:rsidR="006C40F8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2017" w:type="dxa"/>
          </w:tcPr>
          <w:p w:rsidR="006C40F8" w:rsidRDefault="006C40F8" w:rsidP="00A40DD8">
            <w:r>
              <w:t>STARK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30</w:t>
            </w:r>
          </w:p>
        </w:tc>
        <w:tc>
          <w:tcPr>
            <w:tcW w:w="390" w:type="dxa"/>
          </w:tcPr>
          <w:p w:rsidR="006C40F8" w:rsidRDefault="006C40F8" w:rsidP="00A40DD8">
            <w:pPr>
              <w:jc w:val="center"/>
            </w:pPr>
          </w:p>
        </w:tc>
        <w:tc>
          <w:tcPr>
            <w:tcW w:w="2884" w:type="dxa"/>
          </w:tcPr>
          <w:p w:rsidR="006C40F8" w:rsidRDefault="006C40F8" w:rsidP="00A40DD8">
            <w:pPr>
              <w:jc w:val="center"/>
            </w:pPr>
            <w:r>
              <w:t>WOODFORD</w:t>
            </w:r>
          </w:p>
        </w:tc>
        <w:tc>
          <w:tcPr>
            <w:tcW w:w="1808" w:type="dxa"/>
          </w:tcPr>
          <w:p w:rsidR="006C40F8" w:rsidRDefault="006C40F8" w:rsidP="00A40DD8">
            <w:pPr>
              <w:jc w:val="center"/>
            </w:pPr>
            <w:r>
              <w:t>27</w:t>
            </w:r>
          </w:p>
        </w:tc>
      </w:tr>
    </w:tbl>
    <w:p w:rsidR="00A40DD8" w:rsidRDefault="00A40DD8" w:rsidP="00A40DD8">
      <w:pPr>
        <w:divId w:val="1"/>
      </w:pPr>
    </w:p>
    <w:p w:rsidR="00574159" w:rsidRDefault="00574159" w:rsidP="00C77364">
      <w:pPr>
        <w:ind w:firstLine="720"/>
        <w:divId w:val="1"/>
      </w:pPr>
      <w:r>
        <w:t>(Source:  Added at 9 Ill. Reg. 238, effective December 27, 1985)</w:t>
      </w:r>
    </w:p>
    <w:sectPr w:rsidR="00574159" w:rsidSect="003B324D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4159"/>
    <w:rsid w:val="000959C5"/>
    <w:rsid w:val="00270AD7"/>
    <w:rsid w:val="003B324D"/>
    <w:rsid w:val="00574159"/>
    <w:rsid w:val="0064053A"/>
    <w:rsid w:val="006C40F8"/>
    <w:rsid w:val="00A40DD8"/>
    <w:rsid w:val="00C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Julia Zwilling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