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CFE" w:rsidRDefault="00472CFE" w:rsidP="00472CFE">
      <w:pPr>
        <w:widowControl w:val="0"/>
        <w:autoSpaceDE w:val="0"/>
        <w:autoSpaceDN w:val="0"/>
        <w:adjustRightInd w:val="0"/>
      </w:pPr>
      <w:bookmarkStart w:id="0" w:name="_GoBack"/>
      <w:bookmarkEnd w:id="0"/>
    </w:p>
    <w:p w:rsidR="00472CFE" w:rsidRDefault="00472CFE" w:rsidP="00472CFE">
      <w:pPr>
        <w:widowControl w:val="0"/>
        <w:autoSpaceDE w:val="0"/>
        <w:autoSpaceDN w:val="0"/>
        <w:adjustRightInd w:val="0"/>
      </w:pPr>
      <w:r>
        <w:rPr>
          <w:b/>
          <w:bCs/>
        </w:rPr>
        <w:t>Section 112.130  Earned Income</w:t>
      </w:r>
      <w:r>
        <w:t xml:space="preserve"> </w:t>
      </w:r>
    </w:p>
    <w:p w:rsidR="00472CFE" w:rsidRDefault="00472CFE" w:rsidP="00472CFE">
      <w:pPr>
        <w:widowControl w:val="0"/>
        <w:autoSpaceDE w:val="0"/>
        <w:autoSpaceDN w:val="0"/>
        <w:adjustRightInd w:val="0"/>
      </w:pPr>
    </w:p>
    <w:p w:rsidR="00472CFE" w:rsidRDefault="00472CFE" w:rsidP="00472CFE">
      <w:pPr>
        <w:widowControl w:val="0"/>
        <w:autoSpaceDE w:val="0"/>
        <w:autoSpaceDN w:val="0"/>
        <w:adjustRightInd w:val="0"/>
        <w:ind w:left="1440" w:hanging="720"/>
      </w:pPr>
      <w:r>
        <w:t>a)</w:t>
      </w:r>
      <w:r>
        <w:tab/>
        <w:t xml:space="preserve">All currently available income </w:t>
      </w:r>
      <w:r w:rsidR="000E45A6">
        <w:t>that</w:t>
      </w:r>
      <w:r>
        <w:t xml:space="preserve"> is not specified as exempt shall be considered in the determination of eligibility and the level of the assistance payment. </w:t>
      </w:r>
    </w:p>
    <w:p w:rsidR="00A82A3E" w:rsidRDefault="00A82A3E" w:rsidP="00472CFE">
      <w:pPr>
        <w:widowControl w:val="0"/>
        <w:autoSpaceDE w:val="0"/>
        <w:autoSpaceDN w:val="0"/>
        <w:adjustRightInd w:val="0"/>
        <w:ind w:left="1440" w:hanging="720"/>
      </w:pPr>
    </w:p>
    <w:p w:rsidR="00472CFE" w:rsidRDefault="00472CFE" w:rsidP="00472CFE">
      <w:pPr>
        <w:widowControl w:val="0"/>
        <w:autoSpaceDE w:val="0"/>
        <w:autoSpaceDN w:val="0"/>
        <w:adjustRightInd w:val="0"/>
        <w:ind w:left="1440" w:hanging="720"/>
      </w:pPr>
      <w:r>
        <w:t>b)</w:t>
      </w:r>
      <w:r>
        <w:tab/>
        <w:t xml:space="preserve">Earned income is remuneration acquired through the receipt of salaries or wages for services performed as an employee or profits from an activity in which the individual is self-employed. </w:t>
      </w:r>
    </w:p>
    <w:p w:rsidR="00A82A3E" w:rsidRDefault="00A82A3E" w:rsidP="00472CFE">
      <w:pPr>
        <w:widowControl w:val="0"/>
        <w:autoSpaceDE w:val="0"/>
        <w:autoSpaceDN w:val="0"/>
        <w:adjustRightInd w:val="0"/>
        <w:ind w:left="1440" w:hanging="720"/>
      </w:pPr>
    </w:p>
    <w:p w:rsidR="00472CFE" w:rsidRDefault="00472CFE" w:rsidP="007468CB">
      <w:pPr>
        <w:widowControl w:val="0"/>
        <w:autoSpaceDE w:val="0"/>
        <w:autoSpaceDN w:val="0"/>
        <w:adjustRightInd w:val="0"/>
        <w:ind w:left="1440" w:hanging="720"/>
      </w:pPr>
      <w:r>
        <w:t>c)</w:t>
      </w:r>
      <w:r>
        <w:tab/>
        <w:t>In determining eligibility and level of assistance, the earned income of a parent of a person under age 18 who is receiving assistance as a parent or dependent child if they are all living in the same household</w:t>
      </w:r>
      <w:r w:rsidR="00211766">
        <w:t xml:space="preserve"> is considered</w:t>
      </w:r>
      <w:r>
        <w:t xml:space="preserve">. </w:t>
      </w:r>
    </w:p>
    <w:p w:rsidR="00A82A3E" w:rsidRDefault="00A82A3E" w:rsidP="00472CFE">
      <w:pPr>
        <w:widowControl w:val="0"/>
        <w:autoSpaceDE w:val="0"/>
        <w:autoSpaceDN w:val="0"/>
        <w:adjustRightInd w:val="0"/>
        <w:ind w:left="1440" w:hanging="720"/>
      </w:pPr>
    </w:p>
    <w:p w:rsidR="00472CFE" w:rsidRDefault="00472CFE" w:rsidP="00472CFE">
      <w:pPr>
        <w:widowControl w:val="0"/>
        <w:autoSpaceDE w:val="0"/>
        <w:autoSpaceDN w:val="0"/>
        <w:adjustRightInd w:val="0"/>
        <w:ind w:left="1440" w:hanging="720"/>
      </w:pPr>
      <w:r>
        <w:t>d)</w:t>
      </w:r>
      <w:r>
        <w:tab/>
        <w:t xml:space="preserve">The amount of the total available income of the parent under subsection (c) of this Section shall be the income remaining after the following amounts have been deducted: </w:t>
      </w:r>
    </w:p>
    <w:p w:rsidR="00A82A3E" w:rsidRDefault="00A82A3E" w:rsidP="00472CFE">
      <w:pPr>
        <w:widowControl w:val="0"/>
        <w:autoSpaceDE w:val="0"/>
        <w:autoSpaceDN w:val="0"/>
        <w:adjustRightInd w:val="0"/>
        <w:ind w:left="2160" w:hanging="720"/>
      </w:pPr>
    </w:p>
    <w:p w:rsidR="00472CFE" w:rsidRDefault="00472CFE" w:rsidP="00472CFE">
      <w:pPr>
        <w:widowControl w:val="0"/>
        <w:autoSpaceDE w:val="0"/>
        <w:autoSpaceDN w:val="0"/>
        <w:adjustRightInd w:val="0"/>
        <w:ind w:left="2160" w:hanging="720"/>
      </w:pPr>
      <w:r>
        <w:t>1)</w:t>
      </w:r>
      <w:r>
        <w:tab/>
      </w:r>
      <w:r w:rsidR="00FE4736">
        <w:t>For purposes of determining eligibility, the difference between the family's TANF payment level and 50% of the Federal Poverty Level</w:t>
      </w:r>
      <w:r>
        <w:t xml:space="preserve"> (see Section 112.145); </w:t>
      </w:r>
    </w:p>
    <w:p w:rsidR="00A82A3E" w:rsidRDefault="00A82A3E" w:rsidP="00472CFE">
      <w:pPr>
        <w:widowControl w:val="0"/>
        <w:autoSpaceDE w:val="0"/>
        <w:autoSpaceDN w:val="0"/>
        <w:adjustRightInd w:val="0"/>
        <w:ind w:left="2160" w:hanging="720"/>
      </w:pPr>
    </w:p>
    <w:p w:rsidR="00472CFE" w:rsidRDefault="00472CFE" w:rsidP="00472CFE">
      <w:pPr>
        <w:widowControl w:val="0"/>
        <w:autoSpaceDE w:val="0"/>
        <w:autoSpaceDN w:val="0"/>
        <w:adjustRightInd w:val="0"/>
        <w:ind w:left="2160" w:hanging="720"/>
      </w:pPr>
      <w:r>
        <w:t>2)</w:t>
      </w:r>
      <w:r>
        <w:tab/>
        <w:t xml:space="preserve">An amount equal to 3 times the TANF payment level for a family size taking into account the needs of the parent and the needs of individuals residing with the parent not included in the assistance unit whom the parent claims or could claim as federal tax dependents; </w:t>
      </w:r>
    </w:p>
    <w:p w:rsidR="00A82A3E" w:rsidRDefault="00A82A3E" w:rsidP="00472CFE">
      <w:pPr>
        <w:widowControl w:val="0"/>
        <w:autoSpaceDE w:val="0"/>
        <w:autoSpaceDN w:val="0"/>
        <w:adjustRightInd w:val="0"/>
        <w:ind w:left="2160" w:hanging="720"/>
      </w:pPr>
    </w:p>
    <w:p w:rsidR="00472CFE" w:rsidRDefault="00472CFE" w:rsidP="00472CFE">
      <w:pPr>
        <w:widowControl w:val="0"/>
        <w:autoSpaceDE w:val="0"/>
        <w:autoSpaceDN w:val="0"/>
        <w:adjustRightInd w:val="0"/>
        <w:ind w:left="2160" w:hanging="720"/>
      </w:pPr>
      <w:r>
        <w:t>3)</w:t>
      </w:r>
      <w:r>
        <w:tab/>
        <w:t xml:space="preserve">Amounts paid by the parent for alimony or child support to individuals outside the home; </w:t>
      </w:r>
    </w:p>
    <w:p w:rsidR="00A82A3E" w:rsidRDefault="00A82A3E" w:rsidP="00472CFE">
      <w:pPr>
        <w:widowControl w:val="0"/>
        <w:autoSpaceDE w:val="0"/>
        <w:autoSpaceDN w:val="0"/>
        <w:adjustRightInd w:val="0"/>
        <w:ind w:left="2160" w:hanging="720"/>
      </w:pPr>
    </w:p>
    <w:p w:rsidR="00472CFE" w:rsidRDefault="00472CFE" w:rsidP="00472CFE">
      <w:pPr>
        <w:widowControl w:val="0"/>
        <w:autoSpaceDE w:val="0"/>
        <w:autoSpaceDN w:val="0"/>
        <w:adjustRightInd w:val="0"/>
        <w:ind w:left="2160" w:hanging="720"/>
      </w:pPr>
      <w:r>
        <w:t>4)</w:t>
      </w:r>
      <w:r>
        <w:tab/>
        <w:t xml:space="preserve">Amounts paid by the parent to individuals outside the home whom the parent claims or who could be claimed as federal tax dependents. </w:t>
      </w:r>
    </w:p>
    <w:p w:rsidR="00A82A3E" w:rsidRDefault="00A82A3E" w:rsidP="00472CFE">
      <w:pPr>
        <w:widowControl w:val="0"/>
        <w:autoSpaceDE w:val="0"/>
        <w:autoSpaceDN w:val="0"/>
        <w:adjustRightInd w:val="0"/>
        <w:ind w:left="1440" w:hanging="720"/>
      </w:pPr>
    </w:p>
    <w:p w:rsidR="00472CFE" w:rsidRDefault="00472CFE" w:rsidP="00472CFE">
      <w:pPr>
        <w:widowControl w:val="0"/>
        <w:autoSpaceDE w:val="0"/>
        <w:autoSpaceDN w:val="0"/>
        <w:adjustRightInd w:val="0"/>
        <w:ind w:left="1440" w:hanging="720"/>
      </w:pPr>
      <w:r>
        <w:t>e)</w:t>
      </w:r>
      <w:r>
        <w:tab/>
        <w:t xml:space="preserve">Earned income received by all dependent children. </w:t>
      </w:r>
    </w:p>
    <w:p w:rsidR="00472CFE" w:rsidRDefault="00472CFE" w:rsidP="00472CFE">
      <w:pPr>
        <w:widowControl w:val="0"/>
        <w:autoSpaceDE w:val="0"/>
        <w:autoSpaceDN w:val="0"/>
        <w:adjustRightInd w:val="0"/>
        <w:ind w:left="1440" w:hanging="720"/>
      </w:pPr>
    </w:p>
    <w:p w:rsidR="00FE4736" w:rsidRPr="00D55B37" w:rsidRDefault="00FE4736">
      <w:pPr>
        <w:pStyle w:val="JCARSourceNote"/>
        <w:ind w:left="720"/>
      </w:pPr>
      <w:r w:rsidRPr="00D55B37">
        <w:t xml:space="preserve">(Source:  </w:t>
      </w:r>
      <w:r>
        <w:t>Amended</w:t>
      </w:r>
      <w:r w:rsidRPr="00D55B37">
        <w:t xml:space="preserve"> at </w:t>
      </w:r>
      <w:r>
        <w:t>34 I</w:t>
      </w:r>
      <w:r w:rsidRPr="00D55B37">
        <w:t xml:space="preserve">ll. Reg. </w:t>
      </w:r>
      <w:r w:rsidR="00D870EC">
        <w:t>10085</w:t>
      </w:r>
      <w:r w:rsidRPr="00D55B37">
        <w:t xml:space="preserve">, effective </w:t>
      </w:r>
      <w:r w:rsidR="00D870EC">
        <w:t>July 1, 2010</w:t>
      </w:r>
      <w:r w:rsidRPr="00D55B37">
        <w:t>)</w:t>
      </w:r>
    </w:p>
    <w:sectPr w:rsidR="00FE4736" w:rsidRPr="00D55B37" w:rsidSect="00472C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2CFE"/>
    <w:rsid w:val="000E45A6"/>
    <w:rsid w:val="00211766"/>
    <w:rsid w:val="00472CFE"/>
    <w:rsid w:val="004D4FED"/>
    <w:rsid w:val="00551D0F"/>
    <w:rsid w:val="005963D0"/>
    <w:rsid w:val="005C3366"/>
    <w:rsid w:val="005D6D35"/>
    <w:rsid w:val="00604DC0"/>
    <w:rsid w:val="006436DC"/>
    <w:rsid w:val="007468CB"/>
    <w:rsid w:val="008356BC"/>
    <w:rsid w:val="00942DCD"/>
    <w:rsid w:val="00A82A3E"/>
    <w:rsid w:val="00D2122C"/>
    <w:rsid w:val="00D870EC"/>
    <w:rsid w:val="00DE0910"/>
    <w:rsid w:val="00E724B0"/>
    <w:rsid w:val="00FE4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117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11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2012-06-21T20:52:00Z</dcterms:created>
  <dcterms:modified xsi:type="dcterms:W3CDTF">2012-06-21T20:52:00Z</dcterms:modified>
</cp:coreProperties>
</file>