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9E" w:rsidRDefault="0037119E" w:rsidP="003A08E7">
      <w:pPr>
        <w:widowControl w:val="0"/>
        <w:autoSpaceDE w:val="0"/>
        <w:autoSpaceDN w:val="0"/>
        <w:adjustRightInd w:val="0"/>
      </w:pPr>
    </w:p>
    <w:p w:rsidR="0037119E" w:rsidRDefault="0037119E" w:rsidP="003A08E7">
      <w:pPr>
        <w:widowControl w:val="0"/>
        <w:autoSpaceDE w:val="0"/>
        <w:autoSpaceDN w:val="0"/>
        <w:adjustRightInd w:val="0"/>
      </w:pPr>
      <w:r>
        <w:rPr>
          <w:b/>
          <w:bCs/>
        </w:rPr>
        <w:t>Section 101.40  Assistance Program Restrictions</w:t>
      </w:r>
      <w:r>
        <w:t xml:space="preserve"> </w:t>
      </w:r>
    </w:p>
    <w:p w:rsidR="0037119E" w:rsidRDefault="0037119E" w:rsidP="003A08E7">
      <w:pPr>
        <w:widowControl w:val="0"/>
        <w:autoSpaceDE w:val="0"/>
        <w:autoSpaceDN w:val="0"/>
        <w:adjustRightInd w:val="0"/>
      </w:pPr>
    </w:p>
    <w:p w:rsidR="0037119E" w:rsidRDefault="0037119E" w:rsidP="003A08E7">
      <w:pPr>
        <w:widowControl w:val="0"/>
        <w:autoSpaceDE w:val="0"/>
        <w:autoSpaceDN w:val="0"/>
        <w:adjustRightInd w:val="0"/>
        <w:ind w:left="1440" w:hanging="720"/>
      </w:pPr>
      <w:r>
        <w:t>a)</w:t>
      </w:r>
      <w:r>
        <w:tab/>
        <w:t xml:space="preserve">An individual shall be eligible to receive financial assistance under only one of the following types of assistance programs at any one time: </w:t>
      </w:r>
    </w:p>
    <w:p w:rsidR="002D16A0" w:rsidRDefault="002D16A0" w:rsidP="003A08E7">
      <w:pPr>
        <w:widowControl w:val="0"/>
        <w:autoSpaceDE w:val="0"/>
        <w:autoSpaceDN w:val="0"/>
        <w:adjustRightInd w:val="0"/>
        <w:ind w:left="720" w:firstLine="720"/>
      </w:pPr>
    </w:p>
    <w:p w:rsidR="0037119E" w:rsidRDefault="0037119E" w:rsidP="003A08E7">
      <w:pPr>
        <w:widowControl w:val="0"/>
        <w:autoSpaceDE w:val="0"/>
        <w:autoSpaceDN w:val="0"/>
        <w:adjustRightInd w:val="0"/>
        <w:ind w:left="720" w:firstLine="720"/>
      </w:pPr>
      <w:r>
        <w:t>1)</w:t>
      </w:r>
      <w:r>
        <w:tab/>
        <w:t>Categorical Assistance (TANF or AABD)</w:t>
      </w:r>
      <w:r w:rsidR="007024D9">
        <w:t>; or</w:t>
      </w:r>
    </w:p>
    <w:p w:rsidR="002D16A0" w:rsidRDefault="0037119E" w:rsidP="003A08E7">
      <w:pPr>
        <w:widowControl w:val="0"/>
        <w:autoSpaceDE w:val="0"/>
        <w:autoSpaceDN w:val="0"/>
        <w:adjustRightInd w:val="0"/>
        <w:ind w:left="720" w:firstLine="720"/>
      </w:pPr>
      <w:r>
        <w:tab/>
      </w:r>
    </w:p>
    <w:p w:rsidR="0037119E" w:rsidRDefault="00D5009B" w:rsidP="003A08E7">
      <w:pPr>
        <w:widowControl w:val="0"/>
        <w:autoSpaceDE w:val="0"/>
        <w:autoSpaceDN w:val="0"/>
        <w:adjustRightInd w:val="0"/>
        <w:ind w:left="720" w:firstLine="720"/>
      </w:pPr>
      <w:r>
        <w:t>2</w:t>
      </w:r>
      <w:r w:rsidR="0037119E">
        <w:t>)</w:t>
      </w:r>
      <w:r w:rsidR="0037119E">
        <w:tab/>
        <w:t xml:space="preserve">Assistance to Refugees, Entrants and Repatriates. </w:t>
      </w:r>
    </w:p>
    <w:p w:rsidR="002D16A0" w:rsidRDefault="002D16A0" w:rsidP="003A08E7">
      <w:pPr>
        <w:widowControl w:val="0"/>
        <w:autoSpaceDE w:val="0"/>
        <w:autoSpaceDN w:val="0"/>
        <w:adjustRightInd w:val="0"/>
        <w:ind w:left="1440" w:hanging="720"/>
      </w:pPr>
    </w:p>
    <w:p w:rsidR="0037119E" w:rsidRDefault="0037119E" w:rsidP="00D5009B">
      <w:pPr>
        <w:widowControl w:val="0"/>
        <w:autoSpaceDE w:val="0"/>
        <w:autoSpaceDN w:val="0"/>
        <w:adjustRightInd w:val="0"/>
        <w:ind w:left="1440" w:hanging="720"/>
      </w:pPr>
      <w:r>
        <w:t>b)</w:t>
      </w:r>
      <w:r>
        <w:tab/>
        <w:t>An individual shall be eligible to receive financial and medical assistance in only one case under one assistance program, at any one time, except</w:t>
      </w:r>
      <w:r w:rsidR="00D5009B">
        <w:t xml:space="preserve"> that an</w:t>
      </w:r>
      <w:r>
        <w:t xml:space="preserve"> individual who currently receives Categorical Assistance from another </w:t>
      </w:r>
      <w:r w:rsidR="007024D9">
        <w:t>state</w:t>
      </w:r>
      <w:r>
        <w:t xml:space="preserve"> and has established Illinois residence (in accordance with 89 Ill. Adm. Code 112.20, 113.20, 120.311 or 121.21) may receive Supplemental Categorical Assistance in Illinois when the amount of the Illinois assistance payment level to which the individual is entitled exceeds the amount received from the other </w:t>
      </w:r>
      <w:r w:rsidR="007024D9">
        <w:t>state</w:t>
      </w:r>
      <w:r>
        <w:t xml:space="preserve">, if the excess is at least $10. </w:t>
      </w:r>
    </w:p>
    <w:p w:rsidR="002D16A0" w:rsidRDefault="0037119E" w:rsidP="00D5009B">
      <w:pPr>
        <w:widowControl w:val="0"/>
        <w:autoSpaceDE w:val="0"/>
        <w:autoSpaceDN w:val="0"/>
        <w:adjustRightInd w:val="0"/>
        <w:ind w:left="2160" w:hanging="720"/>
      </w:pPr>
      <w:r>
        <w:tab/>
        <w:t xml:space="preserve"> </w:t>
      </w:r>
    </w:p>
    <w:p w:rsidR="0037119E" w:rsidRDefault="0037119E" w:rsidP="003A08E7">
      <w:pPr>
        <w:widowControl w:val="0"/>
        <w:autoSpaceDE w:val="0"/>
        <w:autoSpaceDN w:val="0"/>
        <w:adjustRightInd w:val="0"/>
        <w:ind w:left="1440" w:hanging="720"/>
      </w:pPr>
      <w:r>
        <w:t>c)</w:t>
      </w:r>
      <w:r>
        <w:tab/>
        <w:t xml:space="preserve">An individual shall not be eligible to receive </w:t>
      </w:r>
      <w:r w:rsidR="007024D9">
        <w:t>SNAP benefits</w:t>
      </w:r>
      <w:r>
        <w:t xml:space="preserve"> as a member of more than one household at any one time. </w:t>
      </w:r>
    </w:p>
    <w:p w:rsidR="0037119E" w:rsidRDefault="0037119E" w:rsidP="003A08E7">
      <w:pPr>
        <w:widowControl w:val="0"/>
        <w:autoSpaceDE w:val="0"/>
        <w:autoSpaceDN w:val="0"/>
        <w:adjustRightInd w:val="0"/>
      </w:pPr>
    </w:p>
    <w:p w:rsidR="00D5009B" w:rsidRPr="00D55B37" w:rsidRDefault="00D5009B">
      <w:pPr>
        <w:pStyle w:val="JCARSourceNote"/>
        <w:ind w:left="720"/>
      </w:pPr>
      <w:r w:rsidRPr="00D55B37">
        <w:t xml:space="preserve">(Source:  </w:t>
      </w:r>
      <w:r>
        <w:t>Amended</w:t>
      </w:r>
      <w:r w:rsidRPr="00D55B37">
        <w:t xml:space="preserve"> at </w:t>
      </w:r>
      <w:r>
        <w:t>37 I</w:t>
      </w:r>
      <w:r w:rsidRPr="00D55B37">
        <w:t xml:space="preserve">ll. Reg. </w:t>
      </w:r>
      <w:r w:rsidR="005B5E7E">
        <w:t>10152</w:t>
      </w:r>
      <w:r w:rsidRPr="00D55B37">
        <w:t xml:space="preserve">, effective </w:t>
      </w:r>
      <w:bookmarkStart w:id="0" w:name="_GoBack"/>
      <w:r w:rsidR="005B5E7E">
        <w:t>June 27, 2013</w:t>
      </w:r>
      <w:bookmarkEnd w:id="0"/>
      <w:r w:rsidRPr="00D55B37">
        <w:t>)</w:t>
      </w:r>
    </w:p>
    <w:sectPr w:rsidR="00D5009B" w:rsidRPr="00D55B37" w:rsidSect="003A08E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19E"/>
    <w:rsid w:val="00194A79"/>
    <w:rsid w:val="002D16A0"/>
    <w:rsid w:val="0037119E"/>
    <w:rsid w:val="003A08E7"/>
    <w:rsid w:val="005B5E7E"/>
    <w:rsid w:val="00602460"/>
    <w:rsid w:val="00626824"/>
    <w:rsid w:val="007024D9"/>
    <w:rsid w:val="00D5009B"/>
    <w:rsid w:val="00E73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0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0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General Assembly</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SchnappMA</dc:creator>
  <cp:keywords/>
  <dc:description/>
  <cp:lastModifiedBy>Sabo, Cheryl E.</cp:lastModifiedBy>
  <cp:revision>3</cp:revision>
  <dcterms:created xsi:type="dcterms:W3CDTF">2013-07-02T20:14:00Z</dcterms:created>
  <dcterms:modified xsi:type="dcterms:W3CDTF">2013-07-05T20:33:00Z</dcterms:modified>
</cp:coreProperties>
</file>