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FC" w:rsidRDefault="00A237FC" w:rsidP="00A237FC">
      <w:pPr>
        <w:widowControl w:val="0"/>
        <w:autoSpaceDE w:val="0"/>
        <w:autoSpaceDN w:val="0"/>
        <w:adjustRightInd w:val="0"/>
      </w:pPr>
    </w:p>
    <w:p w:rsidR="00A237FC" w:rsidRDefault="005343B3" w:rsidP="00A237FC">
      <w:pPr>
        <w:widowControl w:val="0"/>
        <w:autoSpaceDE w:val="0"/>
        <w:autoSpaceDN w:val="0"/>
        <w:adjustRightInd w:val="0"/>
      </w:pPr>
      <w:r>
        <w:t>AUTHORITY:  Implementing and authorized by the Illinois Gambling Act [230 ILCS 10], Video Gaming Act [230 ILCS 40], Sports Wagering Act [230 ILCS 45], and Illinois Horse Racing Act of 1975 [230 ILCS 5].</w:t>
      </w:r>
      <w:bookmarkStart w:id="0" w:name="_GoBack"/>
      <w:bookmarkEnd w:id="0"/>
    </w:p>
    <w:sectPr w:rsidR="00A237FC" w:rsidSect="00B8701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301"/>
    <w:rsid w:val="005157EB"/>
    <w:rsid w:val="005343B3"/>
    <w:rsid w:val="00582BBA"/>
    <w:rsid w:val="0061069E"/>
    <w:rsid w:val="007F0301"/>
    <w:rsid w:val="009807E0"/>
    <w:rsid w:val="00A237FC"/>
    <w:rsid w:val="00A97631"/>
    <w:rsid w:val="00B51CA1"/>
    <w:rsid w:val="00B8701C"/>
    <w:rsid w:val="00D13A0E"/>
    <w:rsid w:val="00E31371"/>
    <w:rsid w:val="00F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8F6281-A55F-40B5-A1D9-E712EC25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7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Riverboat Gambling Act [230 ILCS 10]</vt:lpstr>
    </vt:vector>
  </TitlesOfParts>
  <Company>State Of Illinois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Riverboat Gambling Act [230 ILCS 10]</dc:title>
  <dc:subject/>
  <dc:creator>saboch</dc:creator>
  <cp:keywords/>
  <dc:description/>
  <cp:lastModifiedBy>Shipley, Melissa A.</cp:lastModifiedBy>
  <cp:revision>4</cp:revision>
  <dcterms:created xsi:type="dcterms:W3CDTF">2012-06-22T05:38:00Z</dcterms:created>
  <dcterms:modified xsi:type="dcterms:W3CDTF">2020-07-13T17:08:00Z</dcterms:modified>
</cp:coreProperties>
</file>