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46" w:rsidRDefault="00B84446" w:rsidP="00B84446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700.230</w:t>
      </w:r>
      <w:r w:rsidR="002C383E">
        <w:rPr>
          <w:b/>
          <w:bCs/>
        </w:rPr>
        <w:t xml:space="preserve">  </w:t>
      </w:r>
      <w:r>
        <w:rPr>
          <w:b/>
          <w:bCs/>
        </w:rPr>
        <w:t>Interest Paid Taxpayers on Overpayments</w:t>
      </w:r>
      <w:r w:rsidR="00F7050E">
        <w:rPr>
          <w:b/>
          <w:bCs/>
        </w:rPr>
        <w:t xml:space="preserve"> </w:t>
      </w:r>
      <w:r w:rsidR="00F7050E" w:rsidRPr="003E3E52">
        <w:rPr>
          <w:b/>
          <w:bCs/>
          <w:color w:val="000000"/>
        </w:rPr>
        <w:t>(UPIA Section 3-2)</w:t>
      </w:r>
      <w:r>
        <w:t xml:space="preserve"> </w:t>
      </w:r>
    </w:p>
    <w:p w:rsidR="00B84446" w:rsidRDefault="00B84446" w:rsidP="00B84446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No interest</w:t>
      </w:r>
      <w:r w:rsidR="002C383E">
        <w:rPr>
          <w:i/>
          <w:iCs/>
        </w:rPr>
        <w:t xml:space="preserve"> </w:t>
      </w:r>
      <w:r>
        <w:rPr>
          <w:i/>
          <w:iCs/>
        </w:rPr>
        <w:t>shall be</w:t>
      </w:r>
      <w:r w:rsidR="002C383E">
        <w:rPr>
          <w:i/>
          <w:iCs/>
        </w:rPr>
        <w:t xml:space="preserve"> </w:t>
      </w:r>
      <w:r>
        <w:rPr>
          <w:i/>
          <w:iCs/>
        </w:rPr>
        <w:t>paid upon any overpayment of tax if the</w:t>
      </w:r>
      <w:r w:rsidR="002C383E">
        <w:rPr>
          <w:i/>
          <w:iCs/>
        </w:rPr>
        <w:t xml:space="preserve"> </w:t>
      </w:r>
      <w:r>
        <w:rPr>
          <w:i/>
          <w:iCs/>
        </w:rPr>
        <w:t>overpayment is</w:t>
      </w:r>
      <w:r w:rsidR="002C383E">
        <w:rPr>
          <w:i/>
          <w:iCs/>
        </w:rPr>
        <w:t xml:space="preserve"> </w:t>
      </w:r>
      <w:r>
        <w:rPr>
          <w:i/>
          <w:iCs/>
        </w:rPr>
        <w:t>refunded or</w:t>
      </w:r>
      <w:r w:rsidR="002C383E">
        <w:rPr>
          <w:i/>
          <w:iCs/>
        </w:rPr>
        <w:t xml:space="preserve"> </w:t>
      </w:r>
      <w:r>
        <w:rPr>
          <w:i/>
          <w:iCs/>
        </w:rPr>
        <w:t>a credit</w:t>
      </w:r>
      <w:r w:rsidR="002C383E">
        <w:rPr>
          <w:i/>
          <w:iCs/>
        </w:rPr>
        <w:t xml:space="preserve"> </w:t>
      </w:r>
      <w:r>
        <w:rPr>
          <w:i/>
          <w:iCs/>
        </w:rPr>
        <w:t>approved within 90</w:t>
      </w:r>
      <w:r w:rsidR="002C383E">
        <w:rPr>
          <w:i/>
          <w:iCs/>
        </w:rPr>
        <w:t xml:space="preserve"> </w:t>
      </w:r>
      <w:r>
        <w:rPr>
          <w:i/>
          <w:iCs/>
        </w:rPr>
        <w:t>days after</w:t>
      </w:r>
      <w:r w:rsidR="002C383E">
        <w:rPr>
          <w:i/>
          <w:iCs/>
        </w:rPr>
        <w:t xml:space="preserve"> </w:t>
      </w:r>
      <w:r>
        <w:rPr>
          <w:i/>
          <w:iCs/>
        </w:rPr>
        <w:t>the</w:t>
      </w:r>
      <w:r w:rsidR="002C383E">
        <w:rPr>
          <w:i/>
          <w:iCs/>
        </w:rPr>
        <w:t xml:space="preserve"> </w:t>
      </w:r>
      <w:r>
        <w:rPr>
          <w:i/>
          <w:iCs/>
        </w:rPr>
        <w:t>last</w:t>
      </w:r>
      <w:r w:rsidR="002C383E">
        <w:rPr>
          <w:i/>
          <w:iCs/>
        </w:rPr>
        <w:t xml:space="preserve"> </w:t>
      </w:r>
      <w:r>
        <w:rPr>
          <w:i/>
          <w:iCs/>
        </w:rPr>
        <w:t>date</w:t>
      </w:r>
      <w:r w:rsidR="002C383E">
        <w:rPr>
          <w:i/>
          <w:iCs/>
        </w:rPr>
        <w:t xml:space="preserve"> </w:t>
      </w:r>
      <w:r>
        <w:rPr>
          <w:i/>
          <w:iCs/>
        </w:rPr>
        <w:t>prescribed</w:t>
      </w:r>
      <w:r w:rsidR="002C383E">
        <w:rPr>
          <w:i/>
          <w:iCs/>
        </w:rPr>
        <w:t xml:space="preserve"> </w:t>
      </w:r>
      <w:r>
        <w:rPr>
          <w:i/>
          <w:iCs/>
        </w:rPr>
        <w:t>for filing the</w:t>
      </w:r>
      <w:r w:rsidR="002C383E">
        <w:rPr>
          <w:i/>
          <w:iCs/>
        </w:rPr>
        <w:t xml:space="preserve"> </w:t>
      </w:r>
      <w:r>
        <w:rPr>
          <w:i/>
          <w:iCs/>
        </w:rPr>
        <w:t>original return,</w:t>
      </w:r>
      <w:r w:rsidR="002C383E">
        <w:rPr>
          <w:i/>
          <w:iCs/>
        </w:rPr>
        <w:t xml:space="preserve"> </w:t>
      </w:r>
      <w:r>
        <w:rPr>
          <w:i/>
          <w:iCs/>
        </w:rPr>
        <w:t>or within</w:t>
      </w:r>
      <w:r w:rsidR="002C383E">
        <w:rPr>
          <w:i/>
          <w:iCs/>
        </w:rPr>
        <w:t xml:space="preserve"> </w:t>
      </w:r>
      <w:r>
        <w:rPr>
          <w:i/>
          <w:iCs/>
        </w:rPr>
        <w:t>90 days of the receipt of</w:t>
      </w:r>
      <w:r w:rsidR="002C383E">
        <w:rPr>
          <w:i/>
          <w:iCs/>
        </w:rPr>
        <w:t xml:space="preserve"> </w:t>
      </w:r>
      <w:r>
        <w:rPr>
          <w:i/>
          <w:iCs/>
        </w:rPr>
        <w:t>the processable</w:t>
      </w:r>
      <w:r w:rsidR="002C383E">
        <w:rPr>
          <w:i/>
          <w:iCs/>
        </w:rPr>
        <w:t xml:space="preserve"> </w:t>
      </w:r>
      <w:r>
        <w:rPr>
          <w:i/>
          <w:iCs/>
        </w:rPr>
        <w:t>return, or</w:t>
      </w:r>
      <w:r w:rsidR="002C383E">
        <w:rPr>
          <w:i/>
          <w:iCs/>
        </w:rPr>
        <w:t xml:space="preserve"> </w:t>
      </w:r>
      <w:r>
        <w:rPr>
          <w:i/>
          <w:iCs/>
        </w:rPr>
        <w:t>within 90 days after the</w:t>
      </w:r>
      <w:r w:rsidR="002C383E">
        <w:rPr>
          <w:i/>
          <w:iCs/>
        </w:rPr>
        <w:t xml:space="preserve"> </w:t>
      </w:r>
      <w:r>
        <w:rPr>
          <w:i/>
          <w:iCs/>
        </w:rPr>
        <w:t>date of overpayment, whichever is latest, as determined without</w:t>
      </w:r>
      <w:r w:rsidR="002C383E">
        <w:rPr>
          <w:i/>
          <w:iCs/>
        </w:rPr>
        <w:t xml:space="preserve"> </w:t>
      </w:r>
      <w:r>
        <w:rPr>
          <w:i/>
          <w:iCs/>
        </w:rPr>
        <w:t>regard to</w:t>
      </w:r>
      <w:r w:rsidR="002C383E">
        <w:rPr>
          <w:i/>
          <w:iCs/>
        </w:rPr>
        <w:t xml:space="preserve"> </w:t>
      </w:r>
      <w:r>
        <w:rPr>
          <w:i/>
          <w:iCs/>
        </w:rPr>
        <w:t>processing time</w:t>
      </w:r>
      <w:r w:rsidR="002C383E">
        <w:rPr>
          <w:i/>
          <w:iCs/>
        </w:rPr>
        <w:t xml:space="preserve"> </w:t>
      </w:r>
      <w:r>
        <w:rPr>
          <w:i/>
          <w:iCs/>
        </w:rPr>
        <w:t>by</w:t>
      </w:r>
      <w:r w:rsidR="002C383E">
        <w:rPr>
          <w:i/>
          <w:iCs/>
        </w:rPr>
        <w:t xml:space="preserve"> </w:t>
      </w:r>
      <w:r>
        <w:rPr>
          <w:i/>
          <w:iCs/>
        </w:rPr>
        <w:t>the Comptroller or</w:t>
      </w:r>
      <w:r w:rsidR="002C383E">
        <w:rPr>
          <w:i/>
          <w:iCs/>
        </w:rPr>
        <w:t xml:space="preserve"> </w:t>
      </w:r>
      <w:r>
        <w:rPr>
          <w:i/>
          <w:iCs/>
        </w:rPr>
        <w:t>without regard to the date on which the credit is</w:t>
      </w:r>
      <w:r w:rsidR="002C383E">
        <w:rPr>
          <w:i/>
          <w:iCs/>
        </w:rPr>
        <w:t xml:space="preserve"> </w:t>
      </w:r>
      <w:r>
        <w:rPr>
          <w:i/>
          <w:iCs/>
        </w:rPr>
        <w:t>applied to</w:t>
      </w:r>
      <w:r w:rsidR="002C383E">
        <w:rPr>
          <w:i/>
          <w:iCs/>
        </w:rPr>
        <w:t xml:space="preserve"> </w:t>
      </w:r>
      <w:r>
        <w:rPr>
          <w:i/>
          <w:iCs/>
        </w:rPr>
        <w:t>the taxpayer's account.</w:t>
      </w:r>
      <w:r>
        <w:t xml:space="preserve"> (</w:t>
      </w:r>
      <w:r w:rsidR="00F7050E">
        <w:t xml:space="preserve">UPIA </w:t>
      </w:r>
      <w:r>
        <w:t>Section 3-2</w:t>
      </w:r>
      <w:r w:rsidR="00535EA8">
        <w:t>(d)</w:t>
      </w:r>
      <w:r>
        <w:t xml:space="preserve">)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reference to "credit" in </w:t>
      </w:r>
      <w:r w:rsidR="00F7050E">
        <w:t xml:space="preserve">UPIA </w:t>
      </w:r>
      <w:r>
        <w:t xml:space="preserve">Section 3-2, and throughout this Section, is to claims for credit granted under the various tax </w:t>
      </w:r>
      <w:r w:rsidR="00232FAF">
        <w:t>Acts</w:t>
      </w:r>
      <w:r>
        <w:t xml:space="preserve">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 </w:t>
      </w:r>
      <w:r w:rsidR="00F7050E">
        <w:t xml:space="preserve">ROTA </w:t>
      </w:r>
      <w:r>
        <w:t>Section</w:t>
      </w:r>
      <w:r w:rsidR="002C383E">
        <w:t xml:space="preserve"> </w:t>
      </w:r>
      <w:r>
        <w:t>3, the Department has been granted the authority to issue</w:t>
      </w:r>
      <w:r w:rsidR="002C383E">
        <w:t xml:space="preserve"> </w:t>
      </w:r>
      <w:r>
        <w:t>verified credits.</w:t>
      </w:r>
      <w:r w:rsidR="002C383E">
        <w:t xml:space="preserve"> </w:t>
      </w:r>
      <w:r>
        <w:t>A verified credit is an amount</w:t>
      </w:r>
      <w:r w:rsidR="002C383E">
        <w:t xml:space="preserve"> </w:t>
      </w:r>
      <w:r>
        <w:t>of tax</w:t>
      </w:r>
      <w:r w:rsidR="002C383E">
        <w:t xml:space="preserve"> </w:t>
      </w:r>
      <w:r>
        <w:t>overpaid in a prior period that may be rolled over and applied to a tax liability. The</w:t>
      </w:r>
      <w:r w:rsidR="002C383E">
        <w:t xml:space="preserve"> </w:t>
      </w:r>
      <w:r>
        <w:t>verified</w:t>
      </w:r>
      <w:r w:rsidR="002C383E">
        <w:t xml:space="preserve"> </w:t>
      </w:r>
      <w:r>
        <w:t>credit</w:t>
      </w:r>
      <w:r w:rsidR="002C383E">
        <w:t xml:space="preserve"> </w:t>
      </w:r>
      <w:r>
        <w:t>mechanism</w:t>
      </w:r>
      <w:r w:rsidR="002C383E">
        <w:t xml:space="preserve"> </w:t>
      </w:r>
      <w:r>
        <w:t>authorizes</w:t>
      </w:r>
      <w:r w:rsidR="002C383E">
        <w:t xml:space="preserve"> </w:t>
      </w:r>
      <w:r>
        <w:t>this procedure without the necessity of the formalities involved</w:t>
      </w:r>
      <w:r w:rsidR="002C383E">
        <w:t xml:space="preserve"> </w:t>
      </w:r>
      <w:r>
        <w:t>in</w:t>
      </w:r>
      <w:r w:rsidR="002C383E">
        <w:t xml:space="preserve"> </w:t>
      </w:r>
      <w:r>
        <w:t>the</w:t>
      </w:r>
      <w:r w:rsidR="002C383E">
        <w:t xml:space="preserve"> </w:t>
      </w:r>
      <w:r>
        <w:t>claim</w:t>
      </w:r>
      <w:r w:rsidR="002C383E">
        <w:t xml:space="preserve"> </w:t>
      </w:r>
      <w:r>
        <w:t>for</w:t>
      </w:r>
      <w:r w:rsidR="002C383E">
        <w:t xml:space="preserve"> </w:t>
      </w:r>
      <w:r>
        <w:t>credit</w:t>
      </w:r>
      <w:r w:rsidR="002C383E">
        <w:t xml:space="preserve"> </w:t>
      </w:r>
      <w:r>
        <w:t>procedures. Interest is</w:t>
      </w:r>
      <w:r w:rsidR="002C383E">
        <w:t xml:space="preserve"> </w:t>
      </w:r>
      <w:r>
        <w:t>not paid</w:t>
      </w:r>
      <w:r w:rsidR="002C383E">
        <w:t xml:space="preserve"> </w:t>
      </w:r>
      <w:r>
        <w:t>on verified</w:t>
      </w:r>
      <w:r w:rsidR="002C383E">
        <w:t xml:space="preserve"> </w:t>
      </w:r>
      <w:r>
        <w:t>credits.</w:t>
      </w:r>
      <w:r w:rsidR="002C383E">
        <w:t xml:space="preserve"> </w:t>
      </w:r>
      <w:r>
        <w:t xml:space="preserve">They appear on the Statement of Account.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purposes</w:t>
      </w:r>
      <w:r w:rsidR="002C383E">
        <w:t xml:space="preserve"> </w:t>
      </w:r>
      <w:r>
        <w:t>of this</w:t>
      </w:r>
      <w:r w:rsidR="002C383E">
        <w:t xml:space="preserve"> </w:t>
      </w:r>
      <w:r>
        <w:t xml:space="preserve">Section, </w:t>
      </w:r>
      <w:r w:rsidR="00F7050E">
        <w:t xml:space="preserve">UPIA </w:t>
      </w:r>
      <w:r>
        <w:t>Section 3-2</w:t>
      </w:r>
      <w:r w:rsidR="00F7050E">
        <w:t>(d)</w:t>
      </w:r>
      <w:r>
        <w:t xml:space="preserve"> provides that</w:t>
      </w:r>
      <w:r w:rsidR="002C383E">
        <w:t xml:space="preserve"> </w:t>
      </w:r>
      <w:r>
        <w:t>the date</w:t>
      </w:r>
      <w:r w:rsidR="002C383E">
        <w:t xml:space="preserve"> </w:t>
      </w:r>
      <w:r>
        <w:t>of overpayment</w:t>
      </w:r>
      <w:r w:rsidR="002C383E">
        <w:t xml:space="preserve"> </w:t>
      </w:r>
      <w:r>
        <w:t>shall mean the date tax</w:t>
      </w:r>
      <w:r w:rsidR="002C383E">
        <w:t xml:space="preserve"> </w:t>
      </w:r>
      <w:r>
        <w:t>was paid, the original due date of the return or the</w:t>
      </w:r>
      <w:r w:rsidR="002C383E">
        <w:t xml:space="preserve"> </w:t>
      </w:r>
      <w:r>
        <w:t xml:space="preserve">date a processable return was received, whichever is later.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32FAF">
        <w:t>When</w:t>
      </w:r>
      <w:r w:rsidR="002C383E">
        <w:t xml:space="preserve"> </w:t>
      </w:r>
      <w:r>
        <w:t>a</w:t>
      </w:r>
      <w:r w:rsidR="002C383E">
        <w:t xml:space="preserve"> </w:t>
      </w:r>
      <w:r>
        <w:t>return</w:t>
      </w:r>
      <w:r w:rsidR="002C383E">
        <w:t xml:space="preserve"> </w:t>
      </w:r>
      <w:r>
        <w:t>is</w:t>
      </w:r>
      <w:r w:rsidR="002C383E">
        <w:t xml:space="preserve"> </w:t>
      </w:r>
      <w:r>
        <w:t>unprocessable,</w:t>
      </w:r>
      <w:r w:rsidR="002C383E">
        <w:t xml:space="preserve"> </w:t>
      </w:r>
      <w:r>
        <w:t>and</w:t>
      </w:r>
      <w:r w:rsidR="002C383E">
        <w:t xml:space="preserve"> </w:t>
      </w:r>
      <w:r>
        <w:t>the Department issues</w:t>
      </w:r>
      <w:r w:rsidR="002C383E">
        <w:t xml:space="preserve"> </w:t>
      </w:r>
      <w:r>
        <w:t>a notice</w:t>
      </w:r>
      <w:r w:rsidR="002C383E">
        <w:t xml:space="preserve"> </w:t>
      </w:r>
      <w:r>
        <w:t>of that</w:t>
      </w:r>
      <w:r w:rsidR="002C383E">
        <w:t xml:space="preserve"> </w:t>
      </w:r>
      <w:r>
        <w:t>fact to</w:t>
      </w:r>
      <w:r w:rsidR="002C383E">
        <w:t xml:space="preserve"> </w:t>
      </w:r>
      <w:r>
        <w:t>the taxpayer within</w:t>
      </w:r>
      <w:r w:rsidR="002C383E">
        <w:t xml:space="preserve"> </w:t>
      </w:r>
      <w:r>
        <w:t>90 days</w:t>
      </w:r>
      <w:r w:rsidR="002C383E">
        <w:t xml:space="preserve"> </w:t>
      </w:r>
      <w:r w:rsidR="00232FAF">
        <w:t>after</w:t>
      </w:r>
      <w:r w:rsidR="002C383E">
        <w:t xml:space="preserve"> </w:t>
      </w:r>
      <w:r>
        <w:t>the</w:t>
      </w:r>
      <w:r w:rsidR="002C383E">
        <w:t xml:space="preserve"> </w:t>
      </w:r>
      <w:r>
        <w:t>filing</w:t>
      </w:r>
      <w:r w:rsidR="002C383E">
        <w:t xml:space="preserve"> </w:t>
      </w:r>
      <w:r>
        <w:t>of</w:t>
      </w:r>
      <w:r w:rsidR="002C383E">
        <w:t xml:space="preserve"> </w:t>
      </w:r>
      <w:r>
        <w:t>the unprocessable return</w:t>
      </w:r>
      <w:r w:rsidR="002C383E">
        <w:t xml:space="preserve"> </w:t>
      </w:r>
      <w:r>
        <w:t xml:space="preserve">or within 90 days </w:t>
      </w:r>
      <w:r w:rsidR="00232FAF">
        <w:t>after</w:t>
      </w:r>
      <w:r>
        <w:t xml:space="preserve"> the due date</w:t>
      </w:r>
      <w:r w:rsidR="002C383E">
        <w:t xml:space="preserve"> </w:t>
      </w:r>
      <w:r>
        <w:t>(whichever</w:t>
      </w:r>
      <w:r w:rsidR="002C383E">
        <w:t xml:space="preserve"> </w:t>
      </w:r>
      <w:r>
        <w:t>is</w:t>
      </w:r>
      <w:r w:rsidR="002C383E">
        <w:t xml:space="preserve"> </w:t>
      </w:r>
      <w:r>
        <w:t>later),</w:t>
      </w:r>
      <w:r w:rsidR="002C383E">
        <w:t xml:space="preserve"> </w:t>
      </w:r>
      <w:r>
        <w:t>interest</w:t>
      </w:r>
      <w:r w:rsidR="002C383E">
        <w:t xml:space="preserve"> </w:t>
      </w:r>
      <w:r>
        <w:t>will</w:t>
      </w:r>
      <w:r w:rsidR="002C383E">
        <w:t xml:space="preserve"> </w:t>
      </w:r>
      <w:r>
        <w:t>be allowed on</w:t>
      </w:r>
      <w:r w:rsidR="002C383E">
        <w:t xml:space="preserve"> </w:t>
      </w:r>
      <w:r>
        <w:t>any overpayment from the date the return was made processable by the taxpayer</w:t>
      </w:r>
      <w:r w:rsidR="00F7050E">
        <w:t>, but only</w:t>
      </w:r>
      <w:r>
        <w:t xml:space="preserve"> if the refund or</w:t>
      </w:r>
      <w:r w:rsidR="002C383E">
        <w:t xml:space="preserve"> </w:t>
      </w:r>
      <w:r>
        <w:t>claim for</w:t>
      </w:r>
      <w:r w:rsidR="002C383E">
        <w:t xml:space="preserve"> </w:t>
      </w:r>
      <w:r>
        <w:t>credit on the overpayment is not approved</w:t>
      </w:r>
      <w:r w:rsidR="002C383E">
        <w:t xml:space="preserve"> </w:t>
      </w:r>
      <w:r>
        <w:t>within 90</w:t>
      </w:r>
      <w:r w:rsidR="002C383E">
        <w:t xml:space="preserve"> </w:t>
      </w:r>
      <w:r>
        <w:t xml:space="preserve">days </w:t>
      </w:r>
      <w:r w:rsidR="00232FAF">
        <w:t>after</w:t>
      </w:r>
      <w:r>
        <w:t xml:space="preserve"> the date on which the return was made processable.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32FAF">
        <w:t>When</w:t>
      </w:r>
      <w:r>
        <w:t xml:space="preserve"> a return is unprocessable and notice of that fact</w:t>
      </w:r>
      <w:r w:rsidR="002C383E">
        <w:t xml:space="preserve"> </w:t>
      </w:r>
      <w:r>
        <w:t>is</w:t>
      </w:r>
      <w:r w:rsidR="002C383E">
        <w:t xml:space="preserve"> </w:t>
      </w:r>
      <w:r>
        <w:t>not</w:t>
      </w:r>
      <w:r w:rsidR="002C383E">
        <w:t xml:space="preserve"> </w:t>
      </w:r>
      <w:r>
        <w:t>given</w:t>
      </w:r>
      <w:r w:rsidR="002C383E">
        <w:t xml:space="preserve"> </w:t>
      </w:r>
      <w:r>
        <w:t>to</w:t>
      </w:r>
      <w:r w:rsidR="002C383E">
        <w:t xml:space="preserve"> </w:t>
      </w:r>
      <w:r>
        <w:t>the</w:t>
      </w:r>
      <w:r w:rsidR="002C383E">
        <w:t xml:space="preserve"> </w:t>
      </w:r>
      <w:r>
        <w:t>taxpayer</w:t>
      </w:r>
      <w:r w:rsidR="002C383E">
        <w:t xml:space="preserve"> </w:t>
      </w:r>
      <w:r>
        <w:t>by</w:t>
      </w:r>
      <w:r w:rsidR="002C383E">
        <w:t xml:space="preserve"> </w:t>
      </w:r>
      <w:r>
        <w:t>the Department within</w:t>
      </w:r>
      <w:r w:rsidR="002C383E">
        <w:t xml:space="preserve"> </w:t>
      </w:r>
      <w:r>
        <w:t>90 days</w:t>
      </w:r>
      <w:r w:rsidR="002C383E">
        <w:t xml:space="preserve"> </w:t>
      </w:r>
      <w:r w:rsidR="00232FAF">
        <w:t>after</w:t>
      </w:r>
      <w:r>
        <w:t xml:space="preserve"> the</w:t>
      </w:r>
      <w:r w:rsidR="002C383E">
        <w:t xml:space="preserve"> </w:t>
      </w:r>
      <w:r>
        <w:t>filing of</w:t>
      </w:r>
      <w:r w:rsidR="002C383E">
        <w:t xml:space="preserve"> </w:t>
      </w:r>
      <w:r>
        <w:t>the unprocessable return,</w:t>
      </w:r>
      <w:r w:rsidR="002C383E">
        <w:t xml:space="preserve"> </w:t>
      </w:r>
      <w:r>
        <w:t>interest</w:t>
      </w:r>
      <w:r w:rsidR="002C383E">
        <w:t xml:space="preserve"> </w:t>
      </w:r>
      <w:r>
        <w:t>will</w:t>
      </w:r>
      <w:r w:rsidR="002C383E">
        <w:t xml:space="preserve"> </w:t>
      </w:r>
      <w:r>
        <w:t>be</w:t>
      </w:r>
      <w:r w:rsidR="002C383E">
        <w:t xml:space="preserve"> </w:t>
      </w:r>
      <w:r>
        <w:t>allowed from the</w:t>
      </w:r>
      <w:r w:rsidR="002C383E">
        <w:t xml:space="preserve"> </w:t>
      </w:r>
      <w:r>
        <w:t>latter of the date the tax was paid, the original due</w:t>
      </w:r>
      <w:r w:rsidR="002C383E">
        <w:t xml:space="preserve"> </w:t>
      </w:r>
      <w:r>
        <w:t>date of</w:t>
      </w:r>
      <w:r w:rsidR="002C383E">
        <w:t xml:space="preserve"> </w:t>
      </w:r>
      <w:r>
        <w:t>the return</w:t>
      </w:r>
      <w:r w:rsidR="002C383E">
        <w:t xml:space="preserve"> </w:t>
      </w:r>
      <w:r>
        <w:t>or the date the unprocessable return was originally received until the</w:t>
      </w:r>
      <w:r w:rsidR="002C383E">
        <w:t xml:space="preserve"> </w:t>
      </w:r>
      <w:r>
        <w:t>date</w:t>
      </w:r>
      <w:r w:rsidR="002C383E">
        <w:t xml:space="preserve"> </w:t>
      </w:r>
      <w:r>
        <w:t>of</w:t>
      </w:r>
      <w:r w:rsidR="002C383E">
        <w:t xml:space="preserve"> </w:t>
      </w:r>
      <w:r>
        <w:t>notice</w:t>
      </w:r>
      <w:r w:rsidR="002C383E">
        <w:t xml:space="preserve"> </w:t>
      </w:r>
      <w:r>
        <w:t>to</w:t>
      </w:r>
      <w:r w:rsidR="002C383E">
        <w:t xml:space="preserve"> </w:t>
      </w:r>
      <w:r>
        <w:t>the</w:t>
      </w:r>
      <w:r w:rsidR="002C383E">
        <w:t xml:space="preserve"> </w:t>
      </w:r>
      <w:r>
        <w:t>taxpayer</w:t>
      </w:r>
      <w:r w:rsidR="002C383E">
        <w:t xml:space="preserve"> </w:t>
      </w:r>
      <w:r>
        <w:t>by</w:t>
      </w:r>
      <w:r w:rsidR="002C383E">
        <w:t xml:space="preserve"> </w:t>
      </w:r>
      <w:r>
        <w:t>the Department</w:t>
      </w:r>
      <w:r w:rsidR="002C383E">
        <w:t xml:space="preserve"> </w:t>
      </w:r>
      <w:r>
        <w:t>that</w:t>
      </w:r>
      <w:r w:rsidR="002C383E">
        <w:t xml:space="preserve"> </w:t>
      </w:r>
      <w:r>
        <w:t>the</w:t>
      </w:r>
      <w:r w:rsidR="002C383E">
        <w:t xml:space="preserve"> </w:t>
      </w:r>
      <w:r>
        <w:t>return</w:t>
      </w:r>
      <w:r w:rsidR="002C383E">
        <w:t xml:space="preserve"> </w:t>
      </w:r>
      <w:r>
        <w:t>is</w:t>
      </w:r>
      <w:r w:rsidR="002C383E">
        <w:t xml:space="preserve"> </w:t>
      </w:r>
      <w:r>
        <w:t>unprocessable. Additional interest</w:t>
      </w:r>
      <w:r w:rsidR="002C383E">
        <w:t xml:space="preserve"> </w:t>
      </w:r>
      <w:r>
        <w:t>will be allowed from the date the return was made processable until the date the refund or</w:t>
      </w:r>
      <w:r w:rsidR="002C383E">
        <w:t xml:space="preserve"> </w:t>
      </w:r>
      <w:r>
        <w:t>claim for</w:t>
      </w:r>
      <w:r w:rsidR="002C383E">
        <w:t xml:space="preserve"> </w:t>
      </w:r>
      <w:r>
        <w:t>credit on the overpayment is approved, but</w:t>
      </w:r>
      <w:r w:rsidR="002C383E">
        <w:t xml:space="preserve"> </w:t>
      </w:r>
      <w:r>
        <w:t>only if</w:t>
      </w:r>
      <w:r w:rsidR="002C383E">
        <w:t xml:space="preserve"> </w:t>
      </w:r>
      <w:r>
        <w:t>the refund</w:t>
      </w:r>
      <w:r w:rsidR="002C383E">
        <w:t xml:space="preserve"> </w:t>
      </w:r>
      <w:r>
        <w:t>or</w:t>
      </w:r>
      <w:r w:rsidR="002C383E">
        <w:t xml:space="preserve"> </w:t>
      </w:r>
      <w:r>
        <w:t>claim</w:t>
      </w:r>
      <w:r w:rsidR="002C383E">
        <w:t xml:space="preserve"> </w:t>
      </w:r>
      <w:r>
        <w:t>for credit is</w:t>
      </w:r>
      <w:r w:rsidR="002C383E">
        <w:t xml:space="preserve"> </w:t>
      </w:r>
      <w:r>
        <w:t xml:space="preserve">not approved within 90 days </w:t>
      </w:r>
      <w:r w:rsidR="00232FAF">
        <w:t>after</w:t>
      </w:r>
      <w:r>
        <w:t xml:space="preserve"> the date the return</w:t>
      </w:r>
      <w:r w:rsidR="002C383E">
        <w:t xml:space="preserve"> </w:t>
      </w:r>
      <w:r>
        <w:t>was made</w:t>
      </w:r>
      <w:r w:rsidR="002C383E">
        <w:t xml:space="preserve"> </w:t>
      </w:r>
      <w:r>
        <w:t>processable by the taxpayer. (See subsection (f)</w:t>
      </w:r>
      <w:r w:rsidR="00232FAF">
        <w:t>.</w:t>
      </w:r>
      <w:r>
        <w:t xml:space="preserve">)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purposes of calculating interest on overpayments of tax, </w:t>
      </w:r>
      <w:r>
        <w:rPr>
          <w:i/>
          <w:iCs/>
        </w:rPr>
        <w:t xml:space="preserve">a processable return </w:t>
      </w:r>
      <w:r>
        <w:rPr>
          <w:i/>
          <w:iCs/>
        </w:rPr>
        <w:lastRenderedPageBreak/>
        <w:t>is a return that;</w:t>
      </w:r>
      <w:r>
        <w:t xml:space="preserve">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is in</w:t>
      </w:r>
      <w:r w:rsidR="002C383E">
        <w:rPr>
          <w:i/>
          <w:iCs/>
        </w:rPr>
        <w:t xml:space="preserve"> </w:t>
      </w:r>
      <w:r>
        <w:rPr>
          <w:i/>
          <w:iCs/>
        </w:rPr>
        <w:t>the form</w:t>
      </w:r>
      <w:r w:rsidR="002C383E">
        <w:rPr>
          <w:i/>
          <w:iCs/>
        </w:rPr>
        <w:t xml:space="preserve"> </w:t>
      </w:r>
      <w:r>
        <w:rPr>
          <w:i/>
          <w:iCs/>
        </w:rPr>
        <w:t>prescribed</w:t>
      </w:r>
      <w:r w:rsidR="002C383E">
        <w:rPr>
          <w:i/>
          <w:iCs/>
        </w:rPr>
        <w:t xml:space="preserve"> </w:t>
      </w:r>
      <w:r>
        <w:rPr>
          <w:i/>
          <w:iCs/>
        </w:rPr>
        <w:t>or</w:t>
      </w:r>
      <w:r w:rsidR="002C383E">
        <w:rPr>
          <w:i/>
          <w:iCs/>
        </w:rPr>
        <w:t xml:space="preserve"> </w:t>
      </w:r>
      <w:r>
        <w:rPr>
          <w:i/>
          <w:iCs/>
        </w:rPr>
        <w:t>approved</w:t>
      </w:r>
      <w:r w:rsidR="002C383E">
        <w:rPr>
          <w:i/>
          <w:iCs/>
        </w:rPr>
        <w:t xml:space="preserve"> </w:t>
      </w:r>
      <w:r>
        <w:rPr>
          <w:i/>
          <w:iCs/>
        </w:rPr>
        <w:t>by</w:t>
      </w:r>
      <w:r w:rsidR="002C383E">
        <w:rPr>
          <w:i/>
          <w:iCs/>
        </w:rPr>
        <w:t xml:space="preserve"> </w:t>
      </w:r>
      <w:r>
        <w:rPr>
          <w:i/>
          <w:iCs/>
        </w:rPr>
        <w:t>the Department;</w:t>
      </w:r>
      <w:r>
        <w:t xml:space="preserve">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is signed by the person authorized by law; and</w:t>
      </w:r>
      <w:r>
        <w:t xml:space="preserve">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contains all</w:t>
      </w:r>
      <w:r w:rsidR="002C383E">
        <w:rPr>
          <w:i/>
          <w:iCs/>
        </w:rPr>
        <w:t xml:space="preserve"> </w:t>
      </w:r>
      <w:r>
        <w:rPr>
          <w:i/>
          <w:iCs/>
        </w:rPr>
        <w:t>information, schedules,</w:t>
      </w:r>
      <w:r w:rsidR="002C383E">
        <w:rPr>
          <w:i/>
          <w:iCs/>
        </w:rPr>
        <w:t xml:space="preserve"> </w:t>
      </w:r>
      <w:r>
        <w:rPr>
          <w:i/>
          <w:iCs/>
        </w:rPr>
        <w:t>and support documents necessary</w:t>
      </w:r>
      <w:r w:rsidR="002C383E">
        <w:rPr>
          <w:i/>
          <w:iCs/>
        </w:rPr>
        <w:t xml:space="preserve"> </w:t>
      </w:r>
      <w:r>
        <w:rPr>
          <w:i/>
          <w:iCs/>
        </w:rPr>
        <w:t>to determine</w:t>
      </w:r>
      <w:r w:rsidR="002C383E">
        <w:rPr>
          <w:i/>
          <w:iCs/>
        </w:rPr>
        <w:t xml:space="preserve"> </w:t>
      </w:r>
      <w:r>
        <w:rPr>
          <w:i/>
          <w:iCs/>
        </w:rPr>
        <w:t>the tax due and to make</w:t>
      </w:r>
      <w:r w:rsidR="002C383E">
        <w:rPr>
          <w:i/>
          <w:iCs/>
        </w:rPr>
        <w:t xml:space="preserve"> </w:t>
      </w:r>
      <w:r>
        <w:rPr>
          <w:i/>
          <w:iCs/>
        </w:rPr>
        <w:t>allocations of</w:t>
      </w:r>
      <w:r w:rsidR="002C383E">
        <w:rPr>
          <w:i/>
          <w:iCs/>
        </w:rPr>
        <w:t xml:space="preserve"> </w:t>
      </w:r>
      <w:r>
        <w:rPr>
          <w:i/>
          <w:iCs/>
        </w:rPr>
        <w:t>tax as prescribed by law.</w:t>
      </w:r>
      <w:r>
        <w:t xml:space="preserve"> (</w:t>
      </w:r>
      <w:r w:rsidR="00F7050E">
        <w:t xml:space="preserve">UPIA </w:t>
      </w:r>
      <w:r>
        <w:t xml:space="preserve">Section 3-2)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unprocessable</w:t>
      </w:r>
      <w:r w:rsidR="002C383E">
        <w:t xml:space="preserve"> </w:t>
      </w:r>
      <w:r>
        <w:t xml:space="preserve">return </w:t>
      </w:r>
      <w:r w:rsidR="00F7050E">
        <w:t>that</w:t>
      </w:r>
      <w:r w:rsidR="002C383E">
        <w:t xml:space="preserve"> </w:t>
      </w:r>
      <w:r>
        <w:t>is not</w:t>
      </w:r>
      <w:r w:rsidR="002C383E">
        <w:t xml:space="preserve"> </w:t>
      </w:r>
      <w:r>
        <w:t>corrected</w:t>
      </w:r>
      <w:r w:rsidR="002C383E">
        <w:t xml:space="preserve"> </w:t>
      </w:r>
      <w:r>
        <w:t>and made processable</w:t>
      </w:r>
      <w:r w:rsidR="002C383E">
        <w:t xml:space="preserve"> </w:t>
      </w:r>
      <w:r>
        <w:t>within the</w:t>
      </w:r>
      <w:r w:rsidR="002C383E">
        <w:t xml:space="preserve"> </w:t>
      </w:r>
      <w:r>
        <w:t>time period identified on the Department's</w:t>
      </w:r>
      <w:r w:rsidR="002C383E">
        <w:t xml:space="preserve"> </w:t>
      </w:r>
      <w:r>
        <w:t>notice will</w:t>
      </w:r>
      <w:r w:rsidR="002C383E">
        <w:t xml:space="preserve"> </w:t>
      </w:r>
      <w:r>
        <w:t>be considered a nonfiled return, subject</w:t>
      </w:r>
      <w:r w:rsidR="002C383E">
        <w:t xml:space="preserve"> </w:t>
      </w:r>
      <w:r>
        <w:t>to any</w:t>
      </w:r>
      <w:r w:rsidR="002C383E">
        <w:t xml:space="preserve"> </w:t>
      </w:r>
      <w:r>
        <w:t>and all</w:t>
      </w:r>
      <w:r w:rsidR="002C383E">
        <w:t xml:space="preserve"> </w:t>
      </w:r>
      <w:r>
        <w:t>applicable penalties. Being considered</w:t>
      </w:r>
      <w:r w:rsidR="002C383E">
        <w:t xml:space="preserve"> </w:t>
      </w:r>
      <w:r>
        <w:t>a nonfiler</w:t>
      </w:r>
      <w:r w:rsidR="002C383E">
        <w:t xml:space="preserve"> </w:t>
      </w:r>
      <w:r>
        <w:t>for any given period will also result</w:t>
      </w:r>
      <w:r w:rsidR="002C383E">
        <w:t xml:space="preserve"> </w:t>
      </w:r>
      <w:r>
        <w:t>in an</w:t>
      </w:r>
      <w:r w:rsidR="002C383E">
        <w:t xml:space="preserve"> </w:t>
      </w:r>
      <w:r>
        <w:t>extended or</w:t>
      </w:r>
      <w:r w:rsidR="002C383E">
        <w:t xml:space="preserve"> </w:t>
      </w:r>
      <w:r>
        <w:t>open time</w:t>
      </w:r>
      <w:r w:rsidR="002C383E">
        <w:t xml:space="preserve"> </w:t>
      </w:r>
      <w:r>
        <w:t>period</w:t>
      </w:r>
      <w:r w:rsidR="002C383E">
        <w:t xml:space="preserve"> </w:t>
      </w:r>
      <w:r>
        <w:t>for issuance of</w:t>
      </w:r>
      <w:r w:rsidR="002C383E">
        <w:t xml:space="preserve"> </w:t>
      </w:r>
      <w:r>
        <w:t>a Notice</w:t>
      </w:r>
      <w:r w:rsidR="002C383E">
        <w:t xml:space="preserve"> </w:t>
      </w:r>
      <w:r>
        <w:t>of Deficiency</w:t>
      </w:r>
      <w:r w:rsidR="002C383E">
        <w:t xml:space="preserve"> </w:t>
      </w:r>
      <w:r>
        <w:t>or Notice</w:t>
      </w:r>
      <w:r w:rsidR="002C383E">
        <w:t xml:space="preserve"> </w:t>
      </w:r>
      <w:r>
        <w:t xml:space="preserve">of Tax Liability.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For the</w:t>
      </w:r>
      <w:r w:rsidR="002C383E">
        <w:rPr>
          <w:i/>
          <w:iCs/>
        </w:rPr>
        <w:t xml:space="preserve"> </w:t>
      </w:r>
      <w:r>
        <w:rPr>
          <w:i/>
          <w:iCs/>
        </w:rPr>
        <w:t>purpose of</w:t>
      </w:r>
      <w:r w:rsidR="002C383E">
        <w:rPr>
          <w:i/>
          <w:iCs/>
        </w:rPr>
        <w:t xml:space="preserve"> </w:t>
      </w:r>
      <w:r>
        <w:rPr>
          <w:i/>
          <w:iCs/>
        </w:rPr>
        <w:t>computing interest, a return shall be deemed</w:t>
      </w:r>
      <w:r w:rsidR="002C383E">
        <w:rPr>
          <w:i/>
          <w:iCs/>
        </w:rPr>
        <w:t xml:space="preserve"> </w:t>
      </w:r>
      <w:r>
        <w:rPr>
          <w:i/>
          <w:iCs/>
        </w:rPr>
        <w:t>processable unless</w:t>
      </w:r>
      <w:r w:rsidR="002C383E">
        <w:rPr>
          <w:i/>
          <w:iCs/>
        </w:rPr>
        <w:t xml:space="preserve"> </w:t>
      </w:r>
      <w:r>
        <w:rPr>
          <w:i/>
          <w:iCs/>
        </w:rPr>
        <w:t>the Department</w:t>
      </w:r>
      <w:r w:rsidR="002C383E">
        <w:rPr>
          <w:i/>
          <w:iCs/>
        </w:rPr>
        <w:t xml:space="preserve"> </w:t>
      </w:r>
      <w:r>
        <w:rPr>
          <w:i/>
          <w:iCs/>
        </w:rPr>
        <w:t>notifies the taxpayer</w:t>
      </w:r>
      <w:r w:rsidR="002C383E">
        <w:rPr>
          <w:i/>
          <w:iCs/>
        </w:rPr>
        <w:t xml:space="preserve"> </w:t>
      </w:r>
      <w:r>
        <w:rPr>
          <w:i/>
          <w:iCs/>
        </w:rPr>
        <w:t>that the return is not processable within 90 days</w:t>
      </w:r>
      <w:r w:rsidR="002C383E">
        <w:rPr>
          <w:i/>
          <w:iCs/>
        </w:rPr>
        <w:t xml:space="preserve"> </w:t>
      </w:r>
      <w:r>
        <w:rPr>
          <w:i/>
          <w:iCs/>
        </w:rPr>
        <w:t>after the</w:t>
      </w:r>
      <w:r w:rsidR="002C383E">
        <w:rPr>
          <w:i/>
          <w:iCs/>
        </w:rPr>
        <w:t xml:space="preserve"> </w:t>
      </w:r>
      <w:r>
        <w:rPr>
          <w:i/>
          <w:iCs/>
        </w:rPr>
        <w:t>receipt</w:t>
      </w:r>
      <w:r w:rsidR="002C383E">
        <w:rPr>
          <w:i/>
          <w:iCs/>
        </w:rPr>
        <w:t xml:space="preserve"> </w:t>
      </w:r>
      <w:r>
        <w:rPr>
          <w:i/>
          <w:iCs/>
        </w:rPr>
        <w:t>of</w:t>
      </w:r>
      <w:r w:rsidR="002C383E">
        <w:rPr>
          <w:i/>
          <w:iCs/>
        </w:rPr>
        <w:t xml:space="preserve"> </w:t>
      </w:r>
      <w:r>
        <w:rPr>
          <w:i/>
          <w:iCs/>
        </w:rPr>
        <w:t>the</w:t>
      </w:r>
      <w:r w:rsidR="002C383E">
        <w:rPr>
          <w:i/>
          <w:iCs/>
        </w:rPr>
        <w:t xml:space="preserve"> </w:t>
      </w:r>
      <w:r>
        <w:rPr>
          <w:i/>
          <w:iCs/>
        </w:rPr>
        <w:t>return;</w:t>
      </w:r>
      <w:r w:rsidR="002C383E">
        <w:rPr>
          <w:i/>
          <w:iCs/>
        </w:rPr>
        <w:t xml:space="preserve"> </w:t>
      </w:r>
      <w:r>
        <w:rPr>
          <w:i/>
          <w:iCs/>
        </w:rPr>
        <w:t>however, interest shall</w:t>
      </w:r>
      <w:r w:rsidR="002C383E">
        <w:rPr>
          <w:i/>
          <w:iCs/>
        </w:rPr>
        <w:t xml:space="preserve"> </w:t>
      </w:r>
      <w:r>
        <w:rPr>
          <w:i/>
          <w:iCs/>
        </w:rPr>
        <w:t>not accumulate for the period following this date</w:t>
      </w:r>
      <w:r w:rsidR="002C383E">
        <w:rPr>
          <w:i/>
          <w:iCs/>
        </w:rPr>
        <w:t xml:space="preserve"> </w:t>
      </w:r>
      <w:r>
        <w:rPr>
          <w:i/>
          <w:iCs/>
        </w:rPr>
        <w:t>of notice.</w:t>
      </w:r>
      <w:r w:rsidR="002C383E">
        <w:t xml:space="preserve"> </w:t>
      </w:r>
      <w:r>
        <w:t>(</w:t>
      </w:r>
      <w:r w:rsidR="00F7050E">
        <w:t xml:space="preserve">UPIA </w:t>
      </w:r>
      <w:r>
        <w:t>Section 3-2)</w:t>
      </w:r>
      <w:r w:rsidR="002C383E">
        <w:t xml:space="preserve"> </w:t>
      </w:r>
      <w:r>
        <w:t>Notice by the</w:t>
      </w:r>
      <w:r w:rsidR="002C383E">
        <w:t xml:space="preserve"> </w:t>
      </w:r>
      <w:r>
        <w:t>Department must</w:t>
      </w:r>
      <w:r w:rsidR="002C383E">
        <w:t xml:space="preserve"> </w:t>
      </w:r>
      <w:r>
        <w:t>be in writing and is effective on the</w:t>
      </w:r>
      <w:r w:rsidR="002C383E">
        <w:t xml:space="preserve"> </w:t>
      </w:r>
      <w:r>
        <w:t>date mailed</w:t>
      </w:r>
      <w:r w:rsidR="002C383E">
        <w:t xml:space="preserve"> </w:t>
      </w:r>
      <w:r>
        <w:t>to the</w:t>
      </w:r>
      <w:r w:rsidR="002C383E">
        <w:t xml:space="preserve"> </w:t>
      </w:r>
      <w:r>
        <w:t>taxpayer at the last known address</w:t>
      </w:r>
      <w:r w:rsidR="002C383E">
        <w:t xml:space="preserve"> </w:t>
      </w:r>
      <w:r>
        <w:t>for</w:t>
      </w:r>
      <w:r w:rsidR="002C383E">
        <w:t xml:space="preserve"> </w:t>
      </w:r>
      <w:r>
        <w:t>the</w:t>
      </w:r>
      <w:r w:rsidR="002C383E">
        <w:t xml:space="preserve"> </w:t>
      </w:r>
      <w:r>
        <w:t>taxpayer</w:t>
      </w:r>
      <w:r w:rsidR="002C383E">
        <w:t xml:space="preserve"> </w:t>
      </w:r>
      <w:r>
        <w:t>according</w:t>
      </w:r>
      <w:r w:rsidR="002C383E">
        <w:t xml:space="preserve"> </w:t>
      </w:r>
      <w:r>
        <w:t>to</w:t>
      </w:r>
      <w:r w:rsidR="002C383E">
        <w:t xml:space="preserve"> </w:t>
      </w:r>
      <w:r>
        <w:t xml:space="preserve">Department records.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Interest on</w:t>
      </w:r>
      <w:r w:rsidR="002C383E">
        <w:rPr>
          <w:i/>
          <w:iCs/>
        </w:rPr>
        <w:t xml:space="preserve"> </w:t>
      </w:r>
      <w:r>
        <w:rPr>
          <w:i/>
          <w:iCs/>
        </w:rPr>
        <w:t>amounts refunded</w:t>
      </w:r>
      <w:r w:rsidR="002C383E">
        <w:rPr>
          <w:i/>
          <w:iCs/>
        </w:rPr>
        <w:t xml:space="preserve"> </w:t>
      </w:r>
      <w:r>
        <w:rPr>
          <w:i/>
          <w:iCs/>
        </w:rPr>
        <w:t>or credited</w:t>
      </w:r>
      <w:r w:rsidR="002C383E">
        <w:rPr>
          <w:i/>
          <w:iCs/>
        </w:rPr>
        <w:t xml:space="preserve"> </w:t>
      </w:r>
      <w:r>
        <w:rPr>
          <w:i/>
          <w:iCs/>
        </w:rPr>
        <w:t>pursuant to the filing</w:t>
      </w:r>
      <w:r w:rsidR="002C383E">
        <w:rPr>
          <w:i/>
          <w:iCs/>
        </w:rPr>
        <w:t xml:space="preserve"> </w:t>
      </w:r>
      <w:r>
        <w:rPr>
          <w:i/>
          <w:iCs/>
        </w:rPr>
        <w:t>of an</w:t>
      </w:r>
      <w:r w:rsidR="002C383E">
        <w:rPr>
          <w:i/>
          <w:iCs/>
        </w:rPr>
        <w:t xml:space="preserve"> </w:t>
      </w:r>
      <w:r>
        <w:rPr>
          <w:i/>
          <w:iCs/>
        </w:rPr>
        <w:t>amended return</w:t>
      </w:r>
      <w:r w:rsidR="002C383E">
        <w:rPr>
          <w:i/>
          <w:iCs/>
        </w:rPr>
        <w:t xml:space="preserve"> </w:t>
      </w:r>
      <w:r>
        <w:rPr>
          <w:i/>
          <w:iCs/>
        </w:rPr>
        <w:t>or claim</w:t>
      </w:r>
      <w:r w:rsidR="002C383E">
        <w:rPr>
          <w:i/>
          <w:iCs/>
        </w:rPr>
        <w:t xml:space="preserve"> </w:t>
      </w:r>
      <w:r>
        <w:rPr>
          <w:i/>
          <w:iCs/>
        </w:rPr>
        <w:t>for refund shall be</w:t>
      </w:r>
      <w:r w:rsidR="002C383E">
        <w:rPr>
          <w:i/>
          <w:iCs/>
        </w:rPr>
        <w:t xml:space="preserve"> </w:t>
      </w:r>
      <w:r>
        <w:rPr>
          <w:i/>
          <w:iCs/>
        </w:rPr>
        <w:t>determined from</w:t>
      </w:r>
      <w:r w:rsidR="002C383E">
        <w:rPr>
          <w:i/>
          <w:iCs/>
        </w:rPr>
        <w:t xml:space="preserve"> </w:t>
      </w:r>
      <w:r>
        <w:rPr>
          <w:i/>
          <w:iCs/>
        </w:rPr>
        <w:t>the due date of the original return or</w:t>
      </w:r>
      <w:r w:rsidR="002C383E">
        <w:rPr>
          <w:i/>
          <w:iCs/>
        </w:rPr>
        <w:t xml:space="preserve"> </w:t>
      </w:r>
      <w:r>
        <w:rPr>
          <w:i/>
          <w:iCs/>
        </w:rPr>
        <w:t>the date of overpayment, whichever is later, to the</w:t>
      </w:r>
      <w:r w:rsidR="002C383E">
        <w:rPr>
          <w:i/>
          <w:iCs/>
        </w:rPr>
        <w:t xml:space="preserve"> </w:t>
      </w:r>
      <w:r>
        <w:rPr>
          <w:i/>
          <w:iCs/>
        </w:rPr>
        <w:t>date of</w:t>
      </w:r>
      <w:r w:rsidR="002C383E">
        <w:rPr>
          <w:i/>
          <w:iCs/>
        </w:rPr>
        <w:t xml:space="preserve"> </w:t>
      </w:r>
      <w:r>
        <w:rPr>
          <w:i/>
          <w:iCs/>
        </w:rPr>
        <w:t>the payment</w:t>
      </w:r>
      <w:r w:rsidR="002C383E">
        <w:rPr>
          <w:i/>
          <w:iCs/>
        </w:rPr>
        <w:t xml:space="preserve"> </w:t>
      </w:r>
      <w:r>
        <w:rPr>
          <w:i/>
          <w:iCs/>
        </w:rPr>
        <w:t>by the Department without regard to</w:t>
      </w:r>
      <w:r w:rsidR="002C383E">
        <w:rPr>
          <w:i/>
          <w:iCs/>
        </w:rPr>
        <w:t xml:space="preserve"> </w:t>
      </w:r>
      <w:r>
        <w:rPr>
          <w:i/>
          <w:iCs/>
        </w:rPr>
        <w:t>processing time</w:t>
      </w:r>
      <w:r w:rsidR="002C383E">
        <w:rPr>
          <w:i/>
          <w:iCs/>
        </w:rPr>
        <w:t xml:space="preserve"> </w:t>
      </w:r>
      <w:r>
        <w:rPr>
          <w:i/>
          <w:iCs/>
        </w:rPr>
        <w:t>by the</w:t>
      </w:r>
      <w:r w:rsidR="002C383E">
        <w:rPr>
          <w:i/>
          <w:iCs/>
        </w:rPr>
        <w:t xml:space="preserve"> </w:t>
      </w:r>
      <w:r>
        <w:rPr>
          <w:i/>
          <w:iCs/>
        </w:rPr>
        <w:t>Comptroller or</w:t>
      </w:r>
      <w:r w:rsidR="002C383E">
        <w:rPr>
          <w:i/>
          <w:iCs/>
        </w:rPr>
        <w:t xml:space="preserve"> </w:t>
      </w:r>
      <w:r>
        <w:rPr>
          <w:i/>
          <w:iCs/>
        </w:rPr>
        <w:t>the date of</w:t>
      </w:r>
      <w:r w:rsidR="002C383E">
        <w:rPr>
          <w:i/>
          <w:iCs/>
        </w:rPr>
        <w:t xml:space="preserve"> </w:t>
      </w:r>
      <w:r>
        <w:rPr>
          <w:i/>
          <w:iCs/>
        </w:rPr>
        <w:t>credit by</w:t>
      </w:r>
      <w:r w:rsidR="002C383E">
        <w:rPr>
          <w:i/>
          <w:iCs/>
        </w:rPr>
        <w:t xml:space="preserve"> </w:t>
      </w:r>
      <w:r>
        <w:rPr>
          <w:i/>
          <w:iCs/>
        </w:rPr>
        <w:t>the Department or without regard to the</w:t>
      </w:r>
      <w:r w:rsidR="002C383E">
        <w:rPr>
          <w:i/>
          <w:iCs/>
        </w:rPr>
        <w:t xml:space="preserve"> </w:t>
      </w:r>
      <w:r>
        <w:rPr>
          <w:i/>
          <w:iCs/>
        </w:rPr>
        <w:t>date</w:t>
      </w:r>
      <w:r w:rsidR="002C383E">
        <w:rPr>
          <w:i/>
          <w:iCs/>
        </w:rPr>
        <w:t xml:space="preserve"> </w:t>
      </w:r>
      <w:r>
        <w:rPr>
          <w:i/>
          <w:iCs/>
        </w:rPr>
        <w:t>on</w:t>
      </w:r>
      <w:r w:rsidR="002C383E">
        <w:rPr>
          <w:i/>
          <w:iCs/>
        </w:rPr>
        <w:t xml:space="preserve"> </w:t>
      </w:r>
      <w:r>
        <w:rPr>
          <w:i/>
          <w:iCs/>
        </w:rPr>
        <w:t>which</w:t>
      </w:r>
      <w:r w:rsidR="002C383E">
        <w:rPr>
          <w:i/>
          <w:iCs/>
        </w:rPr>
        <w:t xml:space="preserve"> </w:t>
      </w:r>
      <w:r>
        <w:rPr>
          <w:i/>
          <w:iCs/>
        </w:rPr>
        <w:t>the</w:t>
      </w:r>
      <w:r w:rsidR="002C383E">
        <w:rPr>
          <w:i/>
          <w:iCs/>
        </w:rPr>
        <w:t xml:space="preserve"> </w:t>
      </w:r>
      <w:r>
        <w:rPr>
          <w:i/>
          <w:iCs/>
        </w:rPr>
        <w:t>credit</w:t>
      </w:r>
      <w:r w:rsidR="002C383E">
        <w:rPr>
          <w:i/>
          <w:iCs/>
        </w:rPr>
        <w:t xml:space="preserve"> </w:t>
      </w:r>
      <w:r>
        <w:rPr>
          <w:i/>
          <w:iCs/>
        </w:rPr>
        <w:t>is</w:t>
      </w:r>
      <w:r w:rsidR="002C383E">
        <w:rPr>
          <w:i/>
          <w:iCs/>
        </w:rPr>
        <w:t xml:space="preserve"> </w:t>
      </w:r>
      <w:r>
        <w:rPr>
          <w:i/>
          <w:iCs/>
        </w:rPr>
        <w:t>applied</w:t>
      </w:r>
      <w:r w:rsidR="002C383E">
        <w:rPr>
          <w:i/>
          <w:iCs/>
        </w:rPr>
        <w:t xml:space="preserve"> </w:t>
      </w:r>
      <w:r>
        <w:rPr>
          <w:i/>
          <w:iCs/>
        </w:rPr>
        <w:t>to</w:t>
      </w:r>
      <w:r w:rsidR="002C383E">
        <w:rPr>
          <w:i/>
          <w:iCs/>
        </w:rPr>
        <w:t xml:space="preserve"> </w:t>
      </w:r>
      <w:r>
        <w:rPr>
          <w:i/>
          <w:iCs/>
        </w:rPr>
        <w:t>the taxpayer's account.</w:t>
      </w:r>
      <w:r w:rsidR="002C383E">
        <w:t xml:space="preserve"> </w:t>
      </w:r>
      <w:r>
        <w:t>(</w:t>
      </w:r>
      <w:r w:rsidR="00F7050E">
        <w:t xml:space="preserve">UPIA </w:t>
      </w:r>
      <w:r>
        <w:t>Section 3-2</w:t>
      </w:r>
      <w:r w:rsidR="00F7050E">
        <w:t>(d)</w:t>
      </w:r>
      <w:r>
        <w:t>)</w:t>
      </w:r>
      <w:r w:rsidR="002C383E">
        <w:t xml:space="preserve"> </w:t>
      </w:r>
      <w:r>
        <w:t>Interest on overpayments</w:t>
      </w:r>
      <w:r w:rsidR="002C383E">
        <w:t xml:space="preserve"> </w:t>
      </w:r>
      <w:r>
        <w:t>due</w:t>
      </w:r>
      <w:r w:rsidR="002C383E">
        <w:t xml:space="preserve"> </w:t>
      </w:r>
      <w:r>
        <w:t>pursuant</w:t>
      </w:r>
      <w:r w:rsidR="002C383E">
        <w:t xml:space="preserve"> </w:t>
      </w:r>
      <w:r>
        <w:t>to</w:t>
      </w:r>
      <w:r w:rsidR="002C383E">
        <w:t xml:space="preserve"> </w:t>
      </w:r>
      <w:r>
        <w:t>the</w:t>
      </w:r>
      <w:r w:rsidR="002C383E">
        <w:t xml:space="preserve"> </w:t>
      </w:r>
      <w:r>
        <w:t>filing</w:t>
      </w:r>
      <w:r w:rsidR="002C383E">
        <w:t xml:space="preserve"> </w:t>
      </w:r>
      <w:r>
        <w:t>of</w:t>
      </w:r>
      <w:r w:rsidR="002C383E">
        <w:t xml:space="preserve"> </w:t>
      </w:r>
      <w:r>
        <w:t>an amended return</w:t>
      </w:r>
      <w:r w:rsidR="002C383E">
        <w:t xml:space="preserve"> </w:t>
      </w:r>
      <w:r>
        <w:t>or claim</w:t>
      </w:r>
      <w:r w:rsidR="002C383E">
        <w:t xml:space="preserve"> </w:t>
      </w:r>
      <w:r>
        <w:t xml:space="preserve">for credit will be allowed as specified in this </w:t>
      </w:r>
      <w:r w:rsidR="00F7050E">
        <w:t>subsection</w:t>
      </w:r>
      <w:r w:rsidR="00232FAF">
        <w:t xml:space="preserve"> (f)</w:t>
      </w:r>
      <w:r>
        <w:t xml:space="preserve"> and subsection (b) except: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that interest</w:t>
      </w:r>
      <w:r w:rsidR="002C383E">
        <w:t xml:space="preserve"> </w:t>
      </w:r>
      <w:r>
        <w:t>will be</w:t>
      </w:r>
      <w:r w:rsidR="002C383E">
        <w:t xml:space="preserve"> </w:t>
      </w:r>
      <w:r>
        <w:t>allowed whether or not the overpayment is</w:t>
      </w:r>
      <w:r w:rsidR="002C383E">
        <w:t xml:space="preserve"> </w:t>
      </w:r>
      <w:r>
        <w:t>approved within</w:t>
      </w:r>
      <w:r w:rsidR="002C383E">
        <w:t xml:space="preserve"> </w:t>
      </w:r>
      <w:r>
        <w:t xml:space="preserve">the 90 day period </w:t>
      </w:r>
      <w:r w:rsidR="00F7050E" w:rsidRPr="003E3E52">
        <w:rPr>
          <w:color w:val="000000"/>
        </w:rPr>
        <w:t>after the amended return was filed</w:t>
      </w:r>
      <w:r w:rsidR="00F7050E">
        <w:t xml:space="preserve"> </w:t>
      </w:r>
      <w:r>
        <w:t>(except if</w:t>
      </w:r>
      <w:r w:rsidR="002C383E">
        <w:t xml:space="preserve"> </w:t>
      </w:r>
      <w:r>
        <w:t>the refund</w:t>
      </w:r>
      <w:r w:rsidR="002C383E">
        <w:t xml:space="preserve"> </w:t>
      </w:r>
      <w:r>
        <w:t>or credit is issued within 90 days</w:t>
      </w:r>
      <w:r w:rsidR="002C383E">
        <w:t xml:space="preserve"> </w:t>
      </w:r>
      <w:r w:rsidR="00232FAF">
        <w:t>after</w:t>
      </w:r>
      <w:r>
        <w:t xml:space="preserve"> receipt</w:t>
      </w:r>
      <w:r w:rsidR="002C383E">
        <w:t xml:space="preserve"> </w:t>
      </w:r>
      <w:r>
        <w:t>of the</w:t>
      </w:r>
      <w:r w:rsidR="002C383E">
        <w:t xml:space="preserve"> </w:t>
      </w:r>
      <w:r>
        <w:t>original</w:t>
      </w:r>
      <w:r w:rsidR="002C383E">
        <w:t xml:space="preserve"> </w:t>
      </w:r>
      <w:r>
        <w:t xml:space="preserve">processable return or </w:t>
      </w:r>
      <w:r w:rsidR="00F7050E">
        <w:t xml:space="preserve">the date of </w:t>
      </w:r>
      <w:r>
        <w:t xml:space="preserve">overpayment (see subsection (a)); or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If a</w:t>
      </w:r>
      <w:r w:rsidR="002C383E">
        <w:rPr>
          <w:i/>
          <w:iCs/>
        </w:rPr>
        <w:t xml:space="preserve"> </w:t>
      </w:r>
      <w:r>
        <w:rPr>
          <w:i/>
          <w:iCs/>
        </w:rPr>
        <w:t>claim for</w:t>
      </w:r>
      <w:r w:rsidR="002C383E">
        <w:rPr>
          <w:i/>
          <w:iCs/>
        </w:rPr>
        <w:t xml:space="preserve"> </w:t>
      </w:r>
      <w:r>
        <w:rPr>
          <w:i/>
          <w:iCs/>
        </w:rPr>
        <w:t>refund relates</w:t>
      </w:r>
      <w:r w:rsidR="002C383E">
        <w:rPr>
          <w:i/>
          <w:iCs/>
        </w:rPr>
        <w:t xml:space="preserve"> </w:t>
      </w:r>
      <w:r>
        <w:rPr>
          <w:i/>
          <w:iCs/>
        </w:rPr>
        <w:t>to an overpayment attributable to</w:t>
      </w:r>
      <w:r w:rsidR="002C383E">
        <w:rPr>
          <w:i/>
          <w:iCs/>
        </w:rPr>
        <w:t xml:space="preserve"> </w:t>
      </w:r>
      <w:r>
        <w:rPr>
          <w:i/>
          <w:iCs/>
        </w:rPr>
        <w:t>a net</w:t>
      </w:r>
      <w:r w:rsidR="002C383E">
        <w:rPr>
          <w:i/>
          <w:iCs/>
        </w:rPr>
        <w:t xml:space="preserve"> </w:t>
      </w:r>
      <w:r>
        <w:rPr>
          <w:i/>
          <w:iCs/>
        </w:rPr>
        <w:t xml:space="preserve">loss carryback as provided by </w:t>
      </w:r>
      <w:r w:rsidR="00F7050E">
        <w:rPr>
          <w:i/>
          <w:iCs/>
        </w:rPr>
        <w:t xml:space="preserve">IITA </w:t>
      </w:r>
      <w:r>
        <w:rPr>
          <w:i/>
          <w:iCs/>
        </w:rPr>
        <w:t>Section 207, the date of</w:t>
      </w:r>
      <w:r w:rsidR="002C383E">
        <w:rPr>
          <w:i/>
          <w:iCs/>
        </w:rPr>
        <w:t xml:space="preserve"> </w:t>
      </w:r>
      <w:r>
        <w:rPr>
          <w:i/>
          <w:iCs/>
        </w:rPr>
        <w:t>overpayment shall</w:t>
      </w:r>
      <w:r w:rsidR="002C383E">
        <w:rPr>
          <w:i/>
          <w:iCs/>
        </w:rPr>
        <w:t xml:space="preserve"> </w:t>
      </w:r>
      <w:r>
        <w:rPr>
          <w:i/>
          <w:iCs/>
        </w:rPr>
        <w:t>be the last day of the taxable year</w:t>
      </w:r>
      <w:r w:rsidR="002C383E">
        <w:rPr>
          <w:i/>
          <w:iCs/>
        </w:rPr>
        <w:t xml:space="preserve"> </w:t>
      </w:r>
      <w:r>
        <w:rPr>
          <w:i/>
          <w:iCs/>
        </w:rPr>
        <w:t>in</w:t>
      </w:r>
      <w:r w:rsidR="002C383E">
        <w:rPr>
          <w:i/>
          <w:iCs/>
        </w:rPr>
        <w:t xml:space="preserve"> </w:t>
      </w:r>
      <w:r>
        <w:rPr>
          <w:i/>
          <w:iCs/>
        </w:rPr>
        <w:t>which</w:t>
      </w:r>
      <w:r w:rsidR="002C383E">
        <w:rPr>
          <w:i/>
          <w:iCs/>
        </w:rPr>
        <w:t xml:space="preserve"> </w:t>
      </w:r>
      <w:r>
        <w:rPr>
          <w:i/>
          <w:iCs/>
        </w:rPr>
        <w:t>the</w:t>
      </w:r>
      <w:r w:rsidR="002C383E">
        <w:rPr>
          <w:i/>
          <w:iCs/>
        </w:rPr>
        <w:t xml:space="preserve"> </w:t>
      </w:r>
      <w:r>
        <w:rPr>
          <w:i/>
          <w:iCs/>
        </w:rPr>
        <w:t>loss</w:t>
      </w:r>
      <w:r w:rsidR="002C383E">
        <w:rPr>
          <w:i/>
          <w:iCs/>
        </w:rPr>
        <w:t xml:space="preserve"> </w:t>
      </w:r>
      <w:r>
        <w:rPr>
          <w:i/>
          <w:iCs/>
        </w:rPr>
        <w:t>was</w:t>
      </w:r>
      <w:r w:rsidR="002C383E">
        <w:rPr>
          <w:i/>
          <w:iCs/>
        </w:rPr>
        <w:t xml:space="preserve"> </w:t>
      </w:r>
      <w:r>
        <w:rPr>
          <w:i/>
          <w:iCs/>
        </w:rPr>
        <w:t>incurred.</w:t>
      </w:r>
      <w:r>
        <w:t xml:space="preserve"> (</w:t>
      </w:r>
      <w:r w:rsidR="00F7050E">
        <w:t xml:space="preserve">UPIA </w:t>
      </w:r>
      <w:r>
        <w:t>Section 3-2)</w:t>
      </w:r>
      <w:r w:rsidR="002C383E">
        <w:t xml:space="preserve"> </w:t>
      </w:r>
      <w:r>
        <w:t xml:space="preserve">In this case interest </w:t>
      </w:r>
      <w:r w:rsidR="00F7050E">
        <w:t>accrues</w:t>
      </w:r>
      <w:r>
        <w:t xml:space="preserve"> only</w:t>
      </w:r>
      <w:r w:rsidR="002C383E">
        <w:t xml:space="preserve"> </w:t>
      </w:r>
      <w:r>
        <w:t>from the</w:t>
      </w:r>
      <w:r w:rsidR="002C383E">
        <w:t xml:space="preserve"> </w:t>
      </w:r>
      <w:r>
        <w:t>last day</w:t>
      </w:r>
      <w:r w:rsidR="002C383E">
        <w:t xml:space="preserve"> </w:t>
      </w:r>
      <w:r>
        <w:t>of</w:t>
      </w:r>
      <w:r w:rsidR="002C383E">
        <w:t xml:space="preserve"> </w:t>
      </w:r>
      <w:r>
        <w:t xml:space="preserve">the taxable year in which the loss was incurred. </w:t>
      </w:r>
    </w:p>
    <w:p w:rsidR="002B5815" w:rsidRDefault="002B5815" w:rsidP="00355D97">
      <w:pPr>
        <w:widowControl w:val="0"/>
        <w:autoSpaceDE w:val="0"/>
        <w:autoSpaceDN w:val="0"/>
        <w:adjustRightInd w:val="0"/>
      </w:pPr>
    </w:p>
    <w:p w:rsidR="00B84446" w:rsidRDefault="00B84446" w:rsidP="00B8444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If the Department notifies</w:t>
      </w:r>
      <w:r w:rsidR="002C383E">
        <w:t xml:space="preserve"> </w:t>
      </w:r>
      <w:r>
        <w:t>the taxpayer that a return is unprocessable</w:t>
      </w:r>
      <w:r w:rsidR="002C383E">
        <w:t xml:space="preserve"> </w:t>
      </w:r>
      <w:r>
        <w:t>later than</w:t>
      </w:r>
      <w:r w:rsidR="002C383E">
        <w:t xml:space="preserve"> </w:t>
      </w:r>
      <w:r>
        <w:t>90 days from the date the return</w:t>
      </w:r>
      <w:r w:rsidR="002C383E">
        <w:t xml:space="preserve"> </w:t>
      </w:r>
      <w:r>
        <w:t>is</w:t>
      </w:r>
      <w:r w:rsidR="002C383E">
        <w:t xml:space="preserve"> </w:t>
      </w:r>
      <w:r>
        <w:t>received,</w:t>
      </w:r>
      <w:r w:rsidR="002C383E">
        <w:t xml:space="preserve"> </w:t>
      </w:r>
      <w:r>
        <w:t>the</w:t>
      </w:r>
      <w:r w:rsidR="002C383E">
        <w:t xml:space="preserve"> </w:t>
      </w:r>
      <w:r>
        <w:t>Department</w:t>
      </w:r>
      <w:r w:rsidR="002C383E">
        <w:t xml:space="preserve"> </w:t>
      </w:r>
      <w:r>
        <w:t>will</w:t>
      </w:r>
      <w:r w:rsidR="002C383E">
        <w:t xml:space="preserve"> </w:t>
      </w:r>
      <w:r>
        <w:t>be required to</w:t>
      </w:r>
      <w:r w:rsidR="002C383E">
        <w:t xml:space="preserve"> </w:t>
      </w:r>
      <w:r>
        <w:t xml:space="preserve">pay </w:t>
      </w:r>
      <w:r>
        <w:lastRenderedPageBreak/>
        <w:t>interest</w:t>
      </w:r>
      <w:r w:rsidR="002C383E">
        <w:t xml:space="preserve"> </w:t>
      </w:r>
      <w:r w:rsidR="00F7050E">
        <w:t xml:space="preserve">only </w:t>
      </w:r>
      <w:r>
        <w:t>from the</w:t>
      </w:r>
      <w:r w:rsidR="002C383E">
        <w:t xml:space="preserve"> </w:t>
      </w:r>
      <w:r>
        <w:t>due</w:t>
      </w:r>
      <w:r w:rsidR="002C383E">
        <w:t xml:space="preserve"> </w:t>
      </w:r>
      <w:r>
        <w:t>date</w:t>
      </w:r>
      <w:r w:rsidR="002C383E">
        <w:t xml:space="preserve"> </w:t>
      </w:r>
      <w:r>
        <w:t>of</w:t>
      </w:r>
      <w:r w:rsidR="002C383E">
        <w:t xml:space="preserve"> </w:t>
      </w:r>
      <w:r>
        <w:t>the original return</w:t>
      </w:r>
      <w:r w:rsidR="002C383E">
        <w:t xml:space="preserve"> </w:t>
      </w:r>
      <w:r>
        <w:t xml:space="preserve">to the date of the Department's notice to the taxpayer that the return is unprocessable. </w:t>
      </w:r>
    </w:p>
    <w:p w:rsidR="002C383E" w:rsidRDefault="002C383E" w:rsidP="00355D97">
      <w:pPr>
        <w:widowControl w:val="0"/>
        <w:autoSpaceDE w:val="0"/>
        <w:autoSpaceDN w:val="0"/>
        <w:adjustRightInd w:val="0"/>
      </w:pPr>
    </w:p>
    <w:p w:rsidR="00B84446" w:rsidRDefault="00B84446" w:rsidP="002C383E">
      <w:pPr>
        <w:widowControl w:val="0"/>
        <w:autoSpaceDE w:val="0"/>
        <w:autoSpaceDN w:val="0"/>
        <w:adjustRightInd w:val="0"/>
        <w:ind w:left="2160"/>
      </w:pPr>
      <w:r>
        <w:t>EXAMPLE 1:</w:t>
      </w:r>
      <w:r w:rsidR="002C383E">
        <w:t xml:space="preserve"> </w:t>
      </w:r>
      <w:r w:rsidR="00F7050E" w:rsidRPr="003E3E52">
        <w:rPr>
          <w:color w:val="000000"/>
        </w:rPr>
        <w:t>A corporate income tax return</w:t>
      </w:r>
      <w:r>
        <w:t xml:space="preserve"> reflecting a refund of $10,000 for the</w:t>
      </w:r>
      <w:r w:rsidR="002C383E">
        <w:t xml:space="preserve"> </w:t>
      </w:r>
      <w:r>
        <w:t>taxable</w:t>
      </w:r>
      <w:r w:rsidR="002C383E">
        <w:t xml:space="preserve"> </w:t>
      </w:r>
      <w:r>
        <w:t>year</w:t>
      </w:r>
      <w:r w:rsidR="002C383E">
        <w:t xml:space="preserve"> </w:t>
      </w:r>
      <w:r>
        <w:t xml:space="preserve">ending December 31, 1994 </w:t>
      </w:r>
      <w:r w:rsidR="00F7050E">
        <w:t>was</w:t>
      </w:r>
      <w:r w:rsidR="002C383E">
        <w:t xml:space="preserve"> </w:t>
      </w:r>
      <w:r>
        <w:t>filed</w:t>
      </w:r>
      <w:r w:rsidR="002C383E">
        <w:t xml:space="preserve"> </w:t>
      </w:r>
      <w:r>
        <w:t>on March 15, 1995.</w:t>
      </w:r>
      <w:r w:rsidR="002C383E">
        <w:t xml:space="preserve"> </w:t>
      </w:r>
      <w:r>
        <w:t>On June 1, 1995</w:t>
      </w:r>
      <w:r w:rsidR="00232FAF">
        <w:t>,</w:t>
      </w:r>
      <w:r>
        <w:t xml:space="preserve"> notice </w:t>
      </w:r>
      <w:r w:rsidR="00F7050E">
        <w:t>was</w:t>
      </w:r>
      <w:r>
        <w:t xml:space="preserve"> given that the return is not processable.</w:t>
      </w:r>
      <w:r w:rsidR="002C383E">
        <w:t xml:space="preserve"> </w:t>
      </w:r>
      <w:r>
        <w:t xml:space="preserve">The taxpayer </w:t>
      </w:r>
      <w:r w:rsidR="00F7050E">
        <w:t>responded</w:t>
      </w:r>
      <w:r>
        <w:t xml:space="preserve"> on July 1, 1995 with information suitable</w:t>
      </w:r>
      <w:r w:rsidR="002C383E">
        <w:t xml:space="preserve"> </w:t>
      </w:r>
      <w:r>
        <w:t>to process</w:t>
      </w:r>
      <w:r w:rsidR="002C383E">
        <w:t xml:space="preserve"> </w:t>
      </w:r>
      <w:r>
        <w:t>the</w:t>
      </w:r>
      <w:r w:rsidR="002C383E">
        <w:t xml:space="preserve"> </w:t>
      </w:r>
      <w:r>
        <w:t>return.</w:t>
      </w:r>
      <w:r w:rsidR="002C383E">
        <w:t xml:space="preserve"> </w:t>
      </w:r>
      <w:r>
        <w:t>If</w:t>
      </w:r>
      <w:r w:rsidR="002C383E">
        <w:t xml:space="preserve"> </w:t>
      </w:r>
      <w:r>
        <w:t>a refund is</w:t>
      </w:r>
      <w:r w:rsidR="002C383E">
        <w:t xml:space="preserve"> </w:t>
      </w:r>
      <w:r>
        <w:t>approved by October 1, 1995, no</w:t>
      </w:r>
      <w:r w:rsidR="002C383E">
        <w:t xml:space="preserve"> </w:t>
      </w:r>
      <w:r>
        <w:t>interest</w:t>
      </w:r>
      <w:r w:rsidR="002C383E">
        <w:t xml:space="preserve"> </w:t>
      </w:r>
      <w:r>
        <w:t>will</w:t>
      </w:r>
      <w:r w:rsidR="002C383E">
        <w:t xml:space="preserve"> </w:t>
      </w:r>
      <w:r>
        <w:t>be allowed because</w:t>
      </w:r>
      <w:r w:rsidR="002C383E">
        <w:t xml:space="preserve"> </w:t>
      </w:r>
      <w:r>
        <w:t xml:space="preserve">notice was given within 90 days </w:t>
      </w:r>
      <w:r w:rsidR="00232FAF">
        <w:t>after</w:t>
      </w:r>
      <w:r>
        <w:t xml:space="preserve"> the date</w:t>
      </w:r>
      <w:r w:rsidR="002C383E">
        <w:t xml:space="preserve"> </w:t>
      </w:r>
      <w:r>
        <w:t>the</w:t>
      </w:r>
      <w:r w:rsidR="002C383E">
        <w:t xml:space="preserve"> </w:t>
      </w:r>
      <w:r>
        <w:t>return</w:t>
      </w:r>
      <w:r w:rsidR="002C383E">
        <w:t xml:space="preserve"> </w:t>
      </w:r>
      <w:r>
        <w:t>was</w:t>
      </w:r>
      <w:r w:rsidR="002C383E">
        <w:t xml:space="preserve"> </w:t>
      </w:r>
      <w:r>
        <w:t>received</w:t>
      </w:r>
      <w:r w:rsidR="002C383E">
        <w:t xml:space="preserve"> </w:t>
      </w:r>
      <w:r>
        <w:t>and</w:t>
      </w:r>
      <w:r w:rsidR="002C383E">
        <w:t xml:space="preserve"> </w:t>
      </w:r>
      <w:r>
        <w:t>the</w:t>
      </w:r>
      <w:r w:rsidR="002C383E">
        <w:t xml:space="preserve"> </w:t>
      </w:r>
      <w:r>
        <w:t>refund</w:t>
      </w:r>
      <w:r w:rsidR="002C383E">
        <w:t xml:space="preserve"> </w:t>
      </w:r>
      <w:r>
        <w:t xml:space="preserve">was approved within 90 days </w:t>
      </w:r>
      <w:r w:rsidR="00232FAF">
        <w:t>after</w:t>
      </w:r>
      <w:r>
        <w:t xml:space="preserve"> the date the return was made processable. </w:t>
      </w:r>
    </w:p>
    <w:p w:rsidR="002C383E" w:rsidRDefault="002C383E" w:rsidP="00355D97">
      <w:pPr>
        <w:widowControl w:val="0"/>
        <w:autoSpaceDE w:val="0"/>
        <w:autoSpaceDN w:val="0"/>
        <w:adjustRightInd w:val="0"/>
      </w:pPr>
    </w:p>
    <w:p w:rsidR="00B84446" w:rsidRDefault="00B84446" w:rsidP="002C383E">
      <w:pPr>
        <w:widowControl w:val="0"/>
        <w:autoSpaceDE w:val="0"/>
        <w:autoSpaceDN w:val="0"/>
        <w:adjustRightInd w:val="0"/>
        <w:ind w:left="2160"/>
      </w:pPr>
      <w:r>
        <w:t>EXAMPLE 2:</w:t>
      </w:r>
      <w:r w:rsidR="002C383E">
        <w:t xml:space="preserve"> </w:t>
      </w:r>
      <w:r>
        <w:t>Same</w:t>
      </w:r>
      <w:r w:rsidR="002C383E">
        <w:t xml:space="preserve"> </w:t>
      </w:r>
      <w:r>
        <w:t>facts as</w:t>
      </w:r>
      <w:r w:rsidR="002C383E">
        <w:t xml:space="preserve"> </w:t>
      </w:r>
      <w:r>
        <w:t>in the</w:t>
      </w:r>
      <w:r w:rsidR="002C383E">
        <w:t xml:space="preserve"> </w:t>
      </w:r>
      <w:r>
        <w:t>preceding</w:t>
      </w:r>
      <w:r w:rsidR="002C383E">
        <w:t xml:space="preserve"> </w:t>
      </w:r>
      <w:r>
        <w:t>example except that</w:t>
      </w:r>
      <w:r w:rsidR="002C383E">
        <w:t xml:space="preserve"> </w:t>
      </w:r>
      <w:r>
        <w:t>notice was</w:t>
      </w:r>
      <w:r w:rsidR="002C383E">
        <w:t xml:space="preserve"> </w:t>
      </w:r>
      <w:r>
        <w:t>not given</w:t>
      </w:r>
      <w:r w:rsidR="002C383E">
        <w:t xml:space="preserve"> </w:t>
      </w:r>
      <w:r>
        <w:t>until June 16, 1995.</w:t>
      </w:r>
      <w:r w:rsidR="002C383E">
        <w:t xml:space="preserve"> </w:t>
      </w:r>
      <w:r>
        <w:t>In this</w:t>
      </w:r>
      <w:r w:rsidR="002C383E">
        <w:t xml:space="preserve"> </w:t>
      </w:r>
      <w:r>
        <w:t>case,</w:t>
      </w:r>
      <w:r w:rsidR="002C383E">
        <w:t xml:space="preserve"> </w:t>
      </w:r>
      <w:r>
        <w:t>interest</w:t>
      </w:r>
      <w:r w:rsidR="002C383E">
        <w:t xml:space="preserve"> </w:t>
      </w:r>
      <w:r>
        <w:t>will</w:t>
      </w:r>
      <w:r w:rsidR="002C383E">
        <w:t xml:space="preserve"> </w:t>
      </w:r>
      <w:r>
        <w:t>be</w:t>
      </w:r>
      <w:r w:rsidR="002C383E">
        <w:t xml:space="preserve"> </w:t>
      </w:r>
      <w:r>
        <w:t>allowed</w:t>
      </w:r>
      <w:r w:rsidR="002C383E">
        <w:t xml:space="preserve"> </w:t>
      </w:r>
      <w:r>
        <w:t xml:space="preserve">from March 15, 1995 through June 16, 1995. </w:t>
      </w:r>
    </w:p>
    <w:p w:rsidR="002C383E" w:rsidRDefault="002C383E" w:rsidP="00355D97">
      <w:pPr>
        <w:widowControl w:val="0"/>
        <w:autoSpaceDE w:val="0"/>
        <w:autoSpaceDN w:val="0"/>
        <w:adjustRightInd w:val="0"/>
      </w:pPr>
    </w:p>
    <w:p w:rsidR="00B84446" w:rsidRDefault="00B84446" w:rsidP="002C383E">
      <w:pPr>
        <w:widowControl w:val="0"/>
        <w:autoSpaceDE w:val="0"/>
        <w:autoSpaceDN w:val="0"/>
        <w:adjustRightInd w:val="0"/>
        <w:ind w:left="2160"/>
      </w:pPr>
      <w:r>
        <w:t>EXAMPLE 3:</w:t>
      </w:r>
      <w:r w:rsidR="002C383E">
        <w:t xml:space="preserve"> </w:t>
      </w:r>
      <w:r>
        <w:t xml:space="preserve">Same facts as in </w:t>
      </w:r>
      <w:r w:rsidR="00232FAF">
        <w:t>Example</w:t>
      </w:r>
      <w:r>
        <w:t xml:space="preserve"> 2 except that the refund is</w:t>
      </w:r>
      <w:r w:rsidR="002C383E">
        <w:t xml:space="preserve"> </w:t>
      </w:r>
      <w:r>
        <w:t>not approved</w:t>
      </w:r>
      <w:r w:rsidR="002C383E">
        <w:t xml:space="preserve"> </w:t>
      </w:r>
      <w:r>
        <w:t>until November 1, 1995.</w:t>
      </w:r>
      <w:r w:rsidR="002C383E">
        <w:t xml:space="preserve"> </w:t>
      </w:r>
      <w:r>
        <w:t>In addition to the interest</w:t>
      </w:r>
      <w:r w:rsidR="002C383E">
        <w:t xml:space="preserve"> </w:t>
      </w:r>
      <w:r>
        <w:t xml:space="preserve">provided in </w:t>
      </w:r>
      <w:r w:rsidR="00232FAF">
        <w:t>Example</w:t>
      </w:r>
      <w:r>
        <w:t xml:space="preserve"> 2, interest will also be allowed from July 1, 1995 through November 1, 1995. </w:t>
      </w:r>
    </w:p>
    <w:p w:rsidR="00F7050E" w:rsidRDefault="00F7050E" w:rsidP="00355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50E" w:rsidRDefault="00F7050E" w:rsidP="00F7050E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3C29D1">
        <w:t>14342</w:t>
      </w:r>
      <w:r>
        <w:t xml:space="preserve">, effective </w:t>
      </w:r>
      <w:r w:rsidR="003C29D1">
        <w:t>November 26, 2019</w:t>
      </w:r>
      <w:r>
        <w:t>)</w:t>
      </w:r>
    </w:p>
    <w:sectPr w:rsidR="00F7050E" w:rsidSect="00B84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446"/>
    <w:rsid w:val="00232FAF"/>
    <w:rsid w:val="002979DC"/>
    <w:rsid w:val="002B5815"/>
    <w:rsid w:val="002C383E"/>
    <w:rsid w:val="00355D97"/>
    <w:rsid w:val="003C29D1"/>
    <w:rsid w:val="004835AE"/>
    <w:rsid w:val="00535EA8"/>
    <w:rsid w:val="005C3366"/>
    <w:rsid w:val="006C5B24"/>
    <w:rsid w:val="00A80319"/>
    <w:rsid w:val="00B84446"/>
    <w:rsid w:val="00B905EC"/>
    <w:rsid w:val="00F7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BCD5AA-9BA7-4C29-A9CE-B445D725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Lane, Arlene L.</cp:lastModifiedBy>
  <cp:revision>4</cp:revision>
  <dcterms:created xsi:type="dcterms:W3CDTF">2019-12-02T21:49:00Z</dcterms:created>
  <dcterms:modified xsi:type="dcterms:W3CDTF">2019-12-10T20:49:00Z</dcterms:modified>
</cp:coreProperties>
</file>