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EE9D" w14:textId="77777777" w:rsidR="005935D8" w:rsidRDefault="005935D8" w:rsidP="005935D8">
      <w:pPr>
        <w:widowControl w:val="0"/>
        <w:autoSpaceDE w:val="0"/>
        <w:autoSpaceDN w:val="0"/>
        <w:adjustRightInd w:val="0"/>
      </w:pPr>
    </w:p>
    <w:p w14:paraId="2D68DAFF" w14:textId="2371F35A" w:rsidR="006E12D8" w:rsidRDefault="005935D8">
      <w:pPr>
        <w:pStyle w:val="JCARMainSourceNote"/>
      </w:pPr>
      <w:r>
        <w:t>SOURCE:  Adopted at 21 Ill. Reg. 2390, effective February 3, 1997; amended at 25 Ill. Reg. 8260, effective June 22, 2001</w:t>
      </w:r>
      <w:r w:rsidR="00847DC8">
        <w:t>; emergency amendment at 38 Ill. Reg. 4138, effective January 22, 2014, for a maximum of 150 days</w:t>
      </w:r>
      <w:r w:rsidR="006E12D8">
        <w:t xml:space="preserve">; </w:t>
      </w:r>
      <w:r w:rsidR="002D794C">
        <w:t xml:space="preserve">emergency expired June 20, 2014; </w:t>
      </w:r>
      <w:r w:rsidR="006E12D8">
        <w:t xml:space="preserve">amended at 38 Ill. Reg. </w:t>
      </w:r>
      <w:r w:rsidR="00265D65">
        <w:t>14398</w:t>
      </w:r>
      <w:r w:rsidR="006E12D8">
        <w:t xml:space="preserve">, effective </w:t>
      </w:r>
      <w:r w:rsidR="00265D65">
        <w:t xml:space="preserve">June 25, 2014; expedited correction at 38 Ill. Reg. </w:t>
      </w:r>
      <w:r w:rsidR="004611BE">
        <w:t>21987</w:t>
      </w:r>
      <w:r w:rsidR="00265D65">
        <w:t>, effective June 25, 2014</w:t>
      </w:r>
      <w:r w:rsidR="000B67AF">
        <w:t>; amended at 4</w:t>
      </w:r>
      <w:r w:rsidR="00341035">
        <w:t>7</w:t>
      </w:r>
      <w:r w:rsidR="000B67AF">
        <w:t xml:space="preserve"> Ill. Reg. </w:t>
      </w:r>
      <w:r w:rsidR="00CD6AEB">
        <w:t>2814</w:t>
      </w:r>
      <w:r w:rsidR="000B67AF">
        <w:t xml:space="preserve">, effective </w:t>
      </w:r>
      <w:r w:rsidR="00CD6AEB">
        <w:t>February 7, 2023</w:t>
      </w:r>
      <w:r w:rsidR="00787EDD" w:rsidRPr="004E27CF">
        <w:t>; amended at 4</w:t>
      </w:r>
      <w:r w:rsidR="00787EDD">
        <w:t>9</w:t>
      </w:r>
      <w:r w:rsidR="00787EDD" w:rsidRPr="004E27CF">
        <w:t xml:space="preserve"> Ill. Reg. </w:t>
      </w:r>
      <w:r w:rsidR="00E725BA">
        <w:t>3294</w:t>
      </w:r>
      <w:r w:rsidR="00787EDD" w:rsidRPr="004E27CF">
        <w:t xml:space="preserve">, effective </w:t>
      </w:r>
      <w:r w:rsidR="00E725BA">
        <w:t>February 26, 2025</w:t>
      </w:r>
      <w:r w:rsidR="006E12D8">
        <w:t>.</w:t>
      </w:r>
    </w:p>
    <w:sectPr w:rsidR="006E12D8" w:rsidSect="005935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5D8"/>
    <w:rsid w:val="000B67AF"/>
    <w:rsid w:val="00265D65"/>
    <w:rsid w:val="002D794C"/>
    <w:rsid w:val="00341035"/>
    <w:rsid w:val="004611BE"/>
    <w:rsid w:val="005935D8"/>
    <w:rsid w:val="005C3366"/>
    <w:rsid w:val="006E12D8"/>
    <w:rsid w:val="00787EDD"/>
    <w:rsid w:val="007F0083"/>
    <w:rsid w:val="00847DC8"/>
    <w:rsid w:val="00AD3608"/>
    <w:rsid w:val="00BB41A6"/>
    <w:rsid w:val="00CD6AEB"/>
    <w:rsid w:val="00E725BA"/>
    <w:rsid w:val="00EC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0962BC"/>
  <w15:docId w15:val="{E98D6363-D056-48BB-AB23-F70CA4B0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E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Shipley, Melissa A.</cp:lastModifiedBy>
  <cp:revision>14</cp:revision>
  <dcterms:created xsi:type="dcterms:W3CDTF">2012-06-21T20:34:00Z</dcterms:created>
  <dcterms:modified xsi:type="dcterms:W3CDTF">2025-03-14T12:51:00Z</dcterms:modified>
</cp:coreProperties>
</file>