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A39D" w14:textId="77777777" w:rsidR="00D863DF" w:rsidRDefault="00D863DF" w:rsidP="00D863DF">
      <w:pPr>
        <w:widowControl w:val="0"/>
        <w:autoSpaceDE w:val="0"/>
        <w:autoSpaceDN w:val="0"/>
        <w:adjustRightInd w:val="0"/>
      </w:pPr>
    </w:p>
    <w:p w14:paraId="70CB78DA" w14:textId="77777777" w:rsidR="00D863DF" w:rsidRDefault="00D863DF" w:rsidP="00D863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670.105  Registration and Returns</w:t>
      </w:r>
      <w:r>
        <w:t xml:space="preserve"> </w:t>
      </w:r>
    </w:p>
    <w:p w14:paraId="48E83396" w14:textId="77777777" w:rsidR="00D863DF" w:rsidRDefault="00D863DF" w:rsidP="00D863DF">
      <w:pPr>
        <w:widowControl w:val="0"/>
        <w:autoSpaceDE w:val="0"/>
        <w:autoSpaceDN w:val="0"/>
        <w:adjustRightInd w:val="0"/>
      </w:pPr>
    </w:p>
    <w:p w14:paraId="0F0FED05" w14:textId="77777777" w:rsidR="00D863DF" w:rsidRDefault="00D863DF" w:rsidP="00D863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Separate Registration not Required </w:t>
      </w:r>
    </w:p>
    <w:p w14:paraId="71047F07" w14:textId="7051D74F" w:rsidR="00D863DF" w:rsidRDefault="00D863DF" w:rsidP="00A51769">
      <w:pPr>
        <w:widowControl w:val="0"/>
        <w:autoSpaceDE w:val="0"/>
        <w:autoSpaceDN w:val="0"/>
        <w:adjustRightInd w:val="0"/>
        <w:ind w:left="1440"/>
      </w:pPr>
      <w:r>
        <w:t xml:space="preserve">A retailer's registration under the Retailers' Occupation Tax Act [35 ILCS 120] is sufficient for </w:t>
      </w:r>
      <w:r w:rsidR="00A51769" w:rsidRPr="00C47BC5">
        <w:rPr>
          <w:color w:val="000000"/>
        </w:rPr>
        <w:t xml:space="preserve">the purposes of Section 1006.5(a) of </w:t>
      </w:r>
      <w:r>
        <w:t xml:space="preserve">the Special County Occupation Tax </w:t>
      </w:r>
      <w:r w:rsidR="00A51769">
        <w:t>for</w:t>
      </w:r>
      <w:r>
        <w:t xml:space="preserve"> Public Safety</w:t>
      </w:r>
      <w:r w:rsidR="00A51769" w:rsidRPr="00C47BC5">
        <w:rPr>
          <w:color w:val="000000"/>
        </w:rPr>
        <w:t>, Public Facilities, Mental Health, Substance Abuse, or Transportation</w:t>
      </w:r>
      <w:r>
        <w:t xml:space="preserve"> Law</w:t>
      </w:r>
      <w:r w:rsidR="00A51769">
        <w:t xml:space="preserve"> </w:t>
      </w:r>
      <w:r w:rsidR="00A51769" w:rsidRPr="00C47BC5">
        <w:rPr>
          <w:color w:val="000000"/>
        </w:rPr>
        <w:t>("Special County Occupation Tax for Public Safety Law")</w:t>
      </w:r>
      <w:r>
        <w:t xml:space="preserve">.  No special registration for </w:t>
      </w:r>
      <w:r w:rsidR="00A51769">
        <w:t>a</w:t>
      </w:r>
      <w:r>
        <w:t xml:space="preserve"> Special County Retailers' Occupation Tax </w:t>
      </w:r>
      <w:r w:rsidR="00A51769">
        <w:t>for</w:t>
      </w:r>
      <w:r>
        <w:t xml:space="preserve"> Public Safety is required. </w:t>
      </w:r>
    </w:p>
    <w:p w14:paraId="548A21CF" w14:textId="77777777" w:rsidR="00A15124" w:rsidRDefault="00A15124" w:rsidP="00164DCB">
      <w:pPr>
        <w:widowControl w:val="0"/>
        <w:autoSpaceDE w:val="0"/>
        <w:autoSpaceDN w:val="0"/>
        <w:adjustRightInd w:val="0"/>
      </w:pPr>
    </w:p>
    <w:p w14:paraId="523FDC30" w14:textId="77777777" w:rsidR="00D863DF" w:rsidRDefault="00D863DF" w:rsidP="00D863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as to Returns </w:t>
      </w:r>
    </w:p>
    <w:p w14:paraId="76EEFD0B" w14:textId="77777777" w:rsidR="00A15124" w:rsidRDefault="00A15124" w:rsidP="00164DCB">
      <w:pPr>
        <w:widowControl w:val="0"/>
        <w:autoSpaceDE w:val="0"/>
        <w:autoSpaceDN w:val="0"/>
        <w:adjustRightInd w:val="0"/>
      </w:pPr>
    </w:p>
    <w:p w14:paraId="496E8682" w14:textId="15D8E3E3" w:rsidR="00D863DF" w:rsidRDefault="00D863DF" w:rsidP="00D863D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information required for the Special County Retailers' Occupation Tax </w:t>
      </w:r>
      <w:r w:rsidR="00A51769">
        <w:t>for</w:t>
      </w:r>
      <w:r>
        <w:t xml:space="preserve"> Public Safety </w:t>
      </w:r>
      <w:r w:rsidR="00A51769">
        <w:t xml:space="preserve">Tax </w:t>
      </w:r>
      <w:r>
        <w:t xml:space="preserve">shall be furnished on the </w:t>
      </w:r>
      <w:r w:rsidR="00A51769" w:rsidRPr="00C47BC5">
        <w:rPr>
          <w:color w:val="000000"/>
        </w:rPr>
        <w:t>taxpayer's</w:t>
      </w:r>
      <w:r>
        <w:t xml:space="preserve"> Retailers' Occupation Tax return form. </w:t>
      </w:r>
    </w:p>
    <w:p w14:paraId="302AF847" w14:textId="77777777" w:rsidR="00A15124" w:rsidRDefault="00A15124" w:rsidP="00164DCB">
      <w:pPr>
        <w:widowControl w:val="0"/>
        <w:autoSpaceDE w:val="0"/>
        <w:autoSpaceDN w:val="0"/>
        <w:adjustRightInd w:val="0"/>
      </w:pPr>
    </w:p>
    <w:p w14:paraId="7B838778" w14:textId="2C234DA7" w:rsidR="00D863DF" w:rsidRDefault="00D863DF" w:rsidP="00D863D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retailer files </w:t>
      </w:r>
      <w:r w:rsidR="00A51769" w:rsidRPr="00C47BC5">
        <w:rPr>
          <w:color w:val="000000"/>
        </w:rPr>
        <w:t>its</w:t>
      </w:r>
      <w:r>
        <w:t xml:space="preserve"> Retailers' Occupation Tax returns on the gross receipts basis, </w:t>
      </w:r>
      <w:r w:rsidR="00A51769" w:rsidRPr="00C47BC5">
        <w:rPr>
          <w:color w:val="000000"/>
        </w:rPr>
        <w:t>the taxpayer</w:t>
      </w:r>
      <w:r>
        <w:t xml:space="preserve"> must </w:t>
      </w:r>
      <w:r w:rsidR="00A51769">
        <w:t xml:space="preserve">also </w:t>
      </w:r>
      <w:r>
        <w:t xml:space="preserve">report </w:t>
      </w:r>
      <w:r w:rsidR="00A51769">
        <w:t xml:space="preserve">its </w:t>
      </w:r>
      <w:r>
        <w:t xml:space="preserve">Special County Retailers' Occupation Tax </w:t>
      </w:r>
      <w:r w:rsidR="00A51769">
        <w:t>for</w:t>
      </w:r>
      <w:r>
        <w:t xml:space="preserve"> Public Safety information in </w:t>
      </w:r>
      <w:r w:rsidR="00A51769">
        <w:t>its</w:t>
      </w:r>
      <w:r>
        <w:t xml:space="preserve"> returns on the </w:t>
      </w:r>
      <w:r w:rsidR="00A51769" w:rsidRPr="00C47BC5">
        <w:rPr>
          <w:color w:val="000000"/>
        </w:rPr>
        <w:t>gross receipts</w:t>
      </w:r>
      <w:r>
        <w:t xml:space="preserve"> basis.  If the retailer files </w:t>
      </w:r>
      <w:r w:rsidR="00A51769">
        <w:t>its</w:t>
      </w:r>
      <w:r>
        <w:t xml:space="preserve"> Retailers' Occupation Tax returns on the gross sales basis, </w:t>
      </w:r>
      <w:r w:rsidR="00A51769">
        <w:t>it</w:t>
      </w:r>
      <w:r>
        <w:t xml:space="preserve"> must </w:t>
      </w:r>
      <w:r w:rsidR="00A51769">
        <w:t xml:space="preserve">also </w:t>
      </w:r>
      <w:r>
        <w:t xml:space="preserve">report Special County Retailers' Occupation Tax </w:t>
      </w:r>
      <w:r w:rsidR="004076B9">
        <w:t>for</w:t>
      </w:r>
      <w:r>
        <w:t xml:space="preserve"> Public Safety information in </w:t>
      </w:r>
      <w:r w:rsidR="00A51769">
        <w:t>its</w:t>
      </w:r>
      <w:r>
        <w:t xml:space="preserve"> returns on the gross sales basis. </w:t>
      </w:r>
    </w:p>
    <w:p w14:paraId="27A5C43E" w14:textId="1D6637FF" w:rsidR="00A51769" w:rsidRDefault="00A51769" w:rsidP="00164DCB">
      <w:pPr>
        <w:widowControl w:val="0"/>
        <w:autoSpaceDE w:val="0"/>
        <w:autoSpaceDN w:val="0"/>
        <w:adjustRightInd w:val="0"/>
      </w:pPr>
    </w:p>
    <w:p w14:paraId="757EF153" w14:textId="022A476A" w:rsidR="00A51769" w:rsidRDefault="00A51769" w:rsidP="00A51769">
      <w:pPr>
        <w:widowControl w:val="0"/>
        <w:autoSpaceDE w:val="0"/>
        <w:autoSpaceDN w:val="0"/>
        <w:adjustRightInd w:val="0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2F24F8">
        <w:t>3282</w:t>
      </w:r>
      <w:r w:rsidRPr="004E27CF">
        <w:t xml:space="preserve">, effective </w:t>
      </w:r>
      <w:r w:rsidR="002F24F8">
        <w:t>February 26, 2025</w:t>
      </w:r>
      <w:r w:rsidRPr="004E27CF">
        <w:t>)</w:t>
      </w:r>
    </w:p>
    <w:sectPr w:rsidR="00A51769" w:rsidSect="00D86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63DF"/>
    <w:rsid w:val="00164DCB"/>
    <w:rsid w:val="00203F4A"/>
    <w:rsid w:val="002F24F8"/>
    <w:rsid w:val="004076B9"/>
    <w:rsid w:val="00582830"/>
    <w:rsid w:val="005C3366"/>
    <w:rsid w:val="00660769"/>
    <w:rsid w:val="00737214"/>
    <w:rsid w:val="009A3782"/>
    <w:rsid w:val="00A15124"/>
    <w:rsid w:val="00A51769"/>
    <w:rsid w:val="00CB323A"/>
    <w:rsid w:val="00D8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7F75CF"/>
  <w15:docId w15:val="{A3B25E62-086E-4520-A1CF-98C9F751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Shipley, Melissa A.</cp:lastModifiedBy>
  <cp:revision>4</cp:revision>
  <dcterms:created xsi:type="dcterms:W3CDTF">2025-02-28T21:58:00Z</dcterms:created>
  <dcterms:modified xsi:type="dcterms:W3CDTF">2025-03-14T14:53:00Z</dcterms:modified>
</cp:coreProperties>
</file>