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1A" w:rsidRDefault="00583A1A" w:rsidP="00583A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A1A" w:rsidRDefault="00583A1A" w:rsidP="00583A1A">
      <w:pPr>
        <w:widowControl w:val="0"/>
        <w:autoSpaceDE w:val="0"/>
        <w:autoSpaceDN w:val="0"/>
        <w:adjustRightInd w:val="0"/>
        <w:jc w:val="center"/>
      </w:pPr>
      <w:r>
        <w:t>PART 510</w:t>
      </w:r>
    </w:p>
    <w:p w:rsidR="00583A1A" w:rsidRDefault="00583A1A" w:rsidP="00583A1A">
      <w:pPr>
        <w:widowControl w:val="0"/>
        <w:autoSpaceDE w:val="0"/>
        <w:autoSpaceDN w:val="0"/>
        <w:adjustRightInd w:val="0"/>
        <w:jc w:val="center"/>
      </w:pPr>
      <w:r>
        <w:t>THE PUBLIC UTILITIES REVENUE ACT</w:t>
      </w:r>
    </w:p>
    <w:p w:rsidR="00583A1A" w:rsidRDefault="00583A1A" w:rsidP="00583A1A">
      <w:pPr>
        <w:widowControl w:val="0"/>
        <w:autoSpaceDE w:val="0"/>
        <w:autoSpaceDN w:val="0"/>
        <w:adjustRightInd w:val="0"/>
      </w:pPr>
    </w:p>
    <w:sectPr w:rsidR="00583A1A" w:rsidSect="00583A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A1A"/>
    <w:rsid w:val="00583A1A"/>
    <w:rsid w:val="005C3366"/>
    <w:rsid w:val="0061511E"/>
    <w:rsid w:val="00BE0CB1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