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C651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CB1" w:rsidRPr="00CF0E94" w:rsidRDefault="00AE7CB1" w:rsidP="00C53C7A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CF0E94">
        <w:rPr>
          <w:b/>
          <w:bCs/>
        </w:rPr>
        <w:t>Section 500.175  Special Motor Fuel Permits and Decals (Recodified)</w:t>
      </w:r>
    </w:p>
    <w:p w:rsidR="00AE7CB1" w:rsidRDefault="00AE7CB1" w:rsidP="00C65114"/>
    <w:p w:rsidR="00AE7CB1" w:rsidRPr="00D55B37" w:rsidRDefault="00AE7CB1" w:rsidP="00C65114">
      <w:pPr>
        <w:pStyle w:val="JCARSourceNote"/>
        <w:ind w:firstLine="720"/>
      </w:pPr>
      <w:r w:rsidRPr="00D55B37">
        <w:t xml:space="preserve">(Source:  Recodified </w:t>
      </w:r>
      <w:r>
        <w:t xml:space="preserve">to Section 500.301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AE7CB1" w:rsidRPr="00D55B37" w:rsidSect="00C6511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165430"/>
    <w:rsid w:val="00236755"/>
    <w:rsid w:val="003D2500"/>
    <w:rsid w:val="004D5DDA"/>
    <w:rsid w:val="005578EC"/>
    <w:rsid w:val="006E62E8"/>
    <w:rsid w:val="00744A4A"/>
    <w:rsid w:val="008019E7"/>
    <w:rsid w:val="008B5239"/>
    <w:rsid w:val="008E2DEB"/>
    <w:rsid w:val="00997A2D"/>
    <w:rsid w:val="00AE7CB1"/>
    <w:rsid w:val="00B83139"/>
    <w:rsid w:val="00BE1642"/>
    <w:rsid w:val="00C53C7A"/>
    <w:rsid w:val="00C65114"/>
    <w:rsid w:val="00CF0E94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B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7CB1"/>
  </w:style>
  <w:style w:type="paragraph" w:styleId="BalloonText">
    <w:name w:val="Balloon Text"/>
    <w:basedOn w:val="Normal"/>
    <w:semiHidden/>
    <w:rsid w:val="00AE7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B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7CB1"/>
  </w:style>
  <w:style w:type="paragraph" w:styleId="BalloonText">
    <w:name w:val="Balloon Text"/>
    <w:basedOn w:val="Normal"/>
    <w:semiHidden/>
    <w:rsid w:val="00AE7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2002-09-19T18:01:00Z</cp:lastPrinted>
  <dcterms:created xsi:type="dcterms:W3CDTF">2012-06-21T20:27:00Z</dcterms:created>
  <dcterms:modified xsi:type="dcterms:W3CDTF">2012-06-21T20:27:00Z</dcterms:modified>
</cp:coreProperties>
</file>