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31" w:rsidRDefault="00F67F31" w:rsidP="00703445">
      <w:pPr>
        <w:widowControl w:val="0"/>
        <w:autoSpaceDE w:val="0"/>
        <w:autoSpaceDN w:val="0"/>
        <w:adjustRightInd w:val="0"/>
        <w:ind w:left="1440" w:hanging="720"/>
        <w:rPr>
          <w:b/>
          <w:bCs/>
        </w:rPr>
      </w:pPr>
      <w:bookmarkStart w:id="0" w:name="_GoBack"/>
      <w:bookmarkEnd w:id="0"/>
    </w:p>
    <w:p w:rsidR="00F67F31" w:rsidRPr="005F3EC7" w:rsidRDefault="00F67F31" w:rsidP="00703445">
      <w:pPr>
        <w:widowControl w:val="0"/>
        <w:autoSpaceDE w:val="0"/>
        <w:autoSpaceDN w:val="0"/>
        <w:adjustRightInd w:val="0"/>
        <w:ind w:left="1440" w:hanging="720"/>
        <w:rPr>
          <w:b/>
          <w:bCs/>
        </w:rPr>
      </w:pPr>
      <w:r w:rsidRPr="005F3EC7">
        <w:rPr>
          <w:b/>
          <w:bCs/>
        </w:rPr>
        <w:t>Section 500.110  Report of Loss of Motor Fuel (Recodified)</w:t>
      </w:r>
    </w:p>
    <w:p w:rsidR="00F67F31" w:rsidRDefault="00F67F31" w:rsidP="00703445"/>
    <w:p w:rsidR="00F67F31" w:rsidRPr="00D55B37" w:rsidRDefault="00F67F31" w:rsidP="00703445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500.204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F67F31" w:rsidRPr="00D55B37" w:rsidSect="007034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1F23B5"/>
    <w:rsid w:val="005578EC"/>
    <w:rsid w:val="005667CE"/>
    <w:rsid w:val="005F3EC7"/>
    <w:rsid w:val="006E62E8"/>
    <w:rsid w:val="00703445"/>
    <w:rsid w:val="00744A4A"/>
    <w:rsid w:val="008B5239"/>
    <w:rsid w:val="008F06D3"/>
    <w:rsid w:val="00BE1642"/>
    <w:rsid w:val="00D55B37"/>
    <w:rsid w:val="00F6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3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7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3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