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882" w:rsidRDefault="00264882" w:rsidP="00264882">
      <w:pPr>
        <w:widowControl w:val="0"/>
        <w:autoSpaceDE w:val="0"/>
        <w:autoSpaceDN w:val="0"/>
        <w:adjustRightInd w:val="0"/>
      </w:pPr>
    </w:p>
    <w:p w:rsidR="00264882" w:rsidRDefault="00264882" w:rsidP="00264882">
      <w:pPr>
        <w:widowControl w:val="0"/>
        <w:autoSpaceDE w:val="0"/>
        <w:autoSpaceDN w:val="0"/>
        <w:adjustRightInd w:val="0"/>
      </w:pPr>
      <w:r>
        <w:rPr>
          <w:b/>
          <w:bCs/>
        </w:rPr>
        <w:t xml:space="preserve">Section 470.165  Services Furnished </w:t>
      </w:r>
      <w:r w:rsidR="00E848AB">
        <w:rPr>
          <w:b/>
          <w:bCs/>
        </w:rPr>
        <w:t xml:space="preserve">the </w:t>
      </w:r>
      <w:r>
        <w:rPr>
          <w:b/>
          <w:bCs/>
        </w:rPr>
        <w:t>State of Illinois, its Departments, Agencies, Counties, Municipalities or Other Political Subdivisions</w:t>
      </w:r>
      <w:r>
        <w:t xml:space="preserve"> </w:t>
      </w:r>
    </w:p>
    <w:p w:rsidR="00264882" w:rsidRDefault="00264882" w:rsidP="00264882">
      <w:pPr>
        <w:widowControl w:val="0"/>
        <w:autoSpaceDE w:val="0"/>
        <w:autoSpaceDN w:val="0"/>
        <w:adjustRightInd w:val="0"/>
      </w:pPr>
    </w:p>
    <w:p w:rsidR="00264882" w:rsidRDefault="00264882" w:rsidP="00264882">
      <w:pPr>
        <w:widowControl w:val="0"/>
        <w:autoSpaceDE w:val="0"/>
        <w:autoSpaceDN w:val="0"/>
        <w:adjustRightInd w:val="0"/>
      </w:pPr>
      <w:r>
        <w:t xml:space="preserve">Taxpayers are liable for tax with respect to gross receipts from the furnishing of gas to the State of Illinois, its Departments, agencies, counties, municipalities, school districts, or other political subdivisions for use or consumption and not for resale. </w:t>
      </w:r>
    </w:p>
    <w:p w:rsidR="005A4E1A" w:rsidRDefault="005A4E1A" w:rsidP="00264882">
      <w:pPr>
        <w:widowControl w:val="0"/>
        <w:autoSpaceDE w:val="0"/>
        <w:autoSpaceDN w:val="0"/>
        <w:adjustRightInd w:val="0"/>
      </w:pPr>
    </w:p>
    <w:p w:rsidR="005A4E1A" w:rsidRDefault="00457D02" w:rsidP="005A4E1A">
      <w:pPr>
        <w:widowControl w:val="0"/>
        <w:autoSpaceDE w:val="0"/>
        <w:autoSpaceDN w:val="0"/>
        <w:adjustRightInd w:val="0"/>
        <w:ind w:firstLine="720"/>
      </w:pPr>
      <w:r>
        <w:t>(Source:  Amended at 43</w:t>
      </w:r>
      <w:r w:rsidR="005A4E1A">
        <w:t xml:space="preserve"> Ill. Reg. </w:t>
      </w:r>
      <w:r w:rsidR="00957584">
        <w:t>7463</w:t>
      </w:r>
      <w:r w:rsidR="005A4E1A">
        <w:t xml:space="preserve">, effective </w:t>
      </w:r>
      <w:bookmarkStart w:id="0" w:name="_GoBack"/>
      <w:r w:rsidR="00957584">
        <w:t>June 18, 2019</w:t>
      </w:r>
      <w:bookmarkEnd w:id="0"/>
      <w:r w:rsidR="005A4E1A">
        <w:t>)</w:t>
      </w:r>
    </w:p>
    <w:sectPr w:rsidR="005A4E1A" w:rsidSect="00C93EF7">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6ADB" w:rsidRDefault="00356ADB">
      <w:r>
        <w:separator/>
      </w:r>
    </w:p>
  </w:endnote>
  <w:endnote w:type="continuationSeparator" w:id="0">
    <w:p w:rsidR="00356ADB" w:rsidRDefault="00356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6ADB" w:rsidRDefault="00356ADB">
      <w:r>
        <w:separator/>
      </w:r>
    </w:p>
  </w:footnote>
  <w:footnote w:type="continuationSeparator" w:id="0">
    <w:p w:rsidR="00356ADB" w:rsidRDefault="00356A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AD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882"/>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56ADB"/>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57D02"/>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4E1A"/>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3593"/>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7584"/>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3EF7"/>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848A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BB2FBC-09B3-4D33-9347-3241079E3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88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3</cp:revision>
  <dcterms:created xsi:type="dcterms:W3CDTF">2019-06-25T14:18:00Z</dcterms:created>
  <dcterms:modified xsi:type="dcterms:W3CDTF">2019-07-03T16:50:00Z</dcterms:modified>
</cp:coreProperties>
</file>