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09A" w:rsidRDefault="00C1509A" w:rsidP="00E56727">
      <w:pPr>
        <w:widowControl w:val="0"/>
        <w:autoSpaceDE w:val="0"/>
        <w:autoSpaceDN w:val="0"/>
        <w:adjustRightInd w:val="0"/>
      </w:pPr>
    </w:p>
    <w:p w:rsidR="00C1509A" w:rsidRDefault="00C1509A" w:rsidP="00E56727">
      <w:pPr>
        <w:widowControl w:val="0"/>
        <w:autoSpaceDE w:val="0"/>
        <w:autoSpaceDN w:val="0"/>
        <w:adjustRightInd w:val="0"/>
      </w:pPr>
      <w:r>
        <w:rPr>
          <w:b/>
          <w:bCs/>
        </w:rPr>
        <w:t>Section 460.105  Illustrations of Taxable and Nontaxable</w:t>
      </w:r>
      <w:r>
        <w:t xml:space="preserve"> </w:t>
      </w:r>
      <w:r w:rsidR="006608A3" w:rsidRPr="006608A3">
        <w:rPr>
          <w:b/>
          <w:bCs/>
        </w:rPr>
        <w:t>Coin-Operated Amusement</w:t>
      </w:r>
      <w:r w:rsidR="006608A3" w:rsidRPr="006608A3">
        <w:t xml:space="preserve"> </w:t>
      </w:r>
      <w:r>
        <w:rPr>
          <w:b/>
          <w:bCs/>
        </w:rPr>
        <w:t>Devices</w:t>
      </w:r>
      <w:r>
        <w:t xml:space="preserve"> </w:t>
      </w:r>
      <w:r w:rsidR="006608A3" w:rsidRPr="006608A3">
        <w:rPr>
          <w:b/>
          <w:bCs/>
        </w:rPr>
        <w:t>and Redemption Machines</w:t>
      </w:r>
    </w:p>
    <w:p w:rsidR="00C1509A" w:rsidRDefault="00C1509A" w:rsidP="00E56727">
      <w:pPr>
        <w:widowControl w:val="0"/>
        <w:autoSpaceDE w:val="0"/>
        <w:autoSpaceDN w:val="0"/>
        <w:adjustRightInd w:val="0"/>
      </w:pPr>
    </w:p>
    <w:p w:rsidR="00C1509A" w:rsidRDefault="00C1509A" w:rsidP="00E56727">
      <w:pPr>
        <w:widowControl w:val="0"/>
        <w:autoSpaceDE w:val="0"/>
        <w:autoSpaceDN w:val="0"/>
        <w:adjustRightInd w:val="0"/>
        <w:ind w:firstLine="720"/>
      </w:pPr>
      <w:r>
        <w:t>a)</w:t>
      </w:r>
      <w:r>
        <w:tab/>
      </w:r>
      <w:r w:rsidR="006608A3" w:rsidRPr="006608A3">
        <w:t xml:space="preserve">Coin-operated Amusement Devices </w:t>
      </w:r>
      <w:r w:rsidR="005A2DF0">
        <w:t>–</w:t>
      </w:r>
      <w:r w:rsidR="006608A3" w:rsidRPr="006608A3">
        <w:t xml:space="preserve"> </w:t>
      </w:r>
      <w:r>
        <w:t xml:space="preserve">Taxable Devices </w:t>
      </w:r>
    </w:p>
    <w:p w:rsidR="00344D0A" w:rsidRDefault="00344D0A" w:rsidP="00E56727">
      <w:pPr>
        <w:widowControl w:val="0"/>
        <w:autoSpaceDE w:val="0"/>
        <w:autoSpaceDN w:val="0"/>
        <w:adjustRightInd w:val="0"/>
        <w:ind w:left="2160" w:hanging="720"/>
      </w:pPr>
    </w:p>
    <w:p w:rsidR="00C1509A" w:rsidRDefault="00C1509A" w:rsidP="00E56727">
      <w:pPr>
        <w:widowControl w:val="0"/>
        <w:autoSpaceDE w:val="0"/>
        <w:autoSpaceDN w:val="0"/>
        <w:adjustRightInd w:val="0"/>
        <w:ind w:left="2160" w:hanging="720"/>
      </w:pPr>
      <w:r>
        <w:t>1)</w:t>
      </w:r>
      <w:r>
        <w:tab/>
        <w:t xml:space="preserve">To be taxable, the device must be coin-operated, </w:t>
      </w:r>
      <w:r w:rsidR="008C42DE">
        <w:t>or operated by the insertion of token</w:t>
      </w:r>
      <w:r w:rsidR="0023713A">
        <w:t>s</w:t>
      </w:r>
      <w:r w:rsidR="008C42DE">
        <w:t xml:space="preserve">, chips or similar objects, or operated by the use of a debit or prepaid card or mobile device, </w:t>
      </w:r>
      <w:r>
        <w:t>and it must be an amusement device.  However, if an otherwise taxable amusement device is equipped to be operated by means of the insertion of coins</w:t>
      </w:r>
      <w:r w:rsidR="008C42DE">
        <w:t>, tokens, chips or similar objects</w:t>
      </w:r>
      <w:r w:rsidR="0023713A">
        <w:t>,</w:t>
      </w:r>
      <w:r w:rsidR="008C42DE">
        <w:t xml:space="preserve"> or operated by the use of a debit or prepaid card or mobile device</w:t>
      </w:r>
      <w:r>
        <w:t xml:space="preserve">, it is the Department's position that </w:t>
      </w:r>
      <w:r w:rsidR="00C81554">
        <w:t>the</w:t>
      </w:r>
      <w:r>
        <w:t xml:space="preserve"> device does not cease to be a taxable device because of the fact that the operator </w:t>
      </w:r>
      <w:r w:rsidR="00C81554">
        <w:t>of the device</w:t>
      </w:r>
      <w:r>
        <w:t xml:space="preserve"> has his </w:t>
      </w:r>
      <w:r w:rsidR="00C81554">
        <w:t xml:space="preserve">or her </w:t>
      </w:r>
      <w:r>
        <w:t xml:space="preserve">customers pay for the use of </w:t>
      </w:r>
      <w:r w:rsidR="00C81554">
        <w:t>the</w:t>
      </w:r>
      <w:r>
        <w:t xml:space="preserve"> device at the bar or in some other way </w:t>
      </w:r>
      <w:r w:rsidR="00C81554">
        <w:t>that</w:t>
      </w:r>
      <w:r>
        <w:t xml:space="preserve"> avoids the use of</w:t>
      </w:r>
      <w:r w:rsidR="00C81554">
        <w:t xml:space="preserve"> a</w:t>
      </w:r>
      <w:r>
        <w:t xml:space="preserve"> receptacle</w:t>
      </w:r>
      <w:r w:rsidR="008C42DE">
        <w:t xml:space="preserve"> that accepts coins, tokens, chips or similar objects, or a debit or prepaid card or mobile device</w:t>
      </w:r>
      <w:r>
        <w:t xml:space="preserve">. </w:t>
      </w:r>
    </w:p>
    <w:p w:rsidR="00344D0A" w:rsidRDefault="00344D0A" w:rsidP="00E56727">
      <w:pPr>
        <w:widowControl w:val="0"/>
        <w:autoSpaceDE w:val="0"/>
        <w:autoSpaceDN w:val="0"/>
        <w:adjustRightInd w:val="0"/>
        <w:ind w:left="2160" w:hanging="720"/>
      </w:pPr>
    </w:p>
    <w:p w:rsidR="00C1509A" w:rsidRDefault="00C1509A" w:rsidP="00E56727">
      <w:pPr>
        <w:widowControl w:val="0"/>
        <w:autoSpaceDE w:val="0"/>
        <w:autoSpaceDN w:val="0"/>
        <w:adjustRightInd w:val="0"/>
        <w:ind w:left="2160" w:hanging="720"/>
      </w:pPr>
      <w:r>
        <w:t>2)</w:t>
      </w:r>
      <w:r>
        <w:tab/>
      </w:r>
      <w:r w:rsidR="006608A3" w:rsidRPr="006608A3">
        <w:t>The</w:t>
      </w:r>
      <w:r w:rsidR="006608A3">
        <w:t xml:space="preserve"> </w:t>
      </w:r>
      <w:r>
        <w:t>device cannot return</w:t>
      </w:r>
      <w:r w:rsidR="005561B3">
        <w:t xml:space="preserve"> </w:t>
      </w:r>
      <w:r>
        <w:t>money or property or the right to receive money or property</w:t>
      </w:r>
      <w:r w:rsidR="006608A3" w:rsidRPr="006608A3">
        <w:t xml:space="preserve"> to the player</w:t>
      </w:r>
      <w:r>
        <w:t xml:space="preserve">.  </w:t>
      </w:r>
      <w:r w:rsidR="006608A3" w:rsidRPr="006608A3">
        <w:t>For example, a crane game that offers players the right to receive merchandise contained in the machine is not subject to the tax.</w:t>
      </w:r>
    </w:p>
    <w:p w:rsidR="00344D0A" w:rsidRDefault="00344D0A" w:rsidP="00E56727">
      <w:pPr>
        <w:widowControl w:val="0"/>
        <w:autoSpaceDE w:val="0"/>
        <w:autoSpaceDN w:val="0"/>
        <w:adjustRightInd w:val="0"/>
        <w:ind w:left="2160" w:hanging="720"/>
      </w:pPr>
    </w:p>
    <w:p w:rsidR="00C1509A" w:rsidRDefault="00C1509A" w:rsidP="00E56727">
      <w:pPr>
        <w:widowControl w:val="0"/>
        <w:autoSpaceDE w:val="0"/>
        <w:autoSpaceDN w:val="0"/>
        <w:adjustRightInd w:val="0"/>
        <w:ind w:left="2160" w:hanging="720"/>
      </w:pPr>
      <w:r>
        <w:t>3)</w:t>
      </w:r>
      <w:r>
        <w:tab/>
        <w:t xml:space="preserve">An amusement device is a device </w:t>
      </w:r>
      <w:r w:rsidR="00C81554">
        <w:t>that</w:t>
      </w:r>
      <w:r>
        <w:t xml:space="preserve"> is played primarily for amusement or entertainment rather than for the purchase of some specific commodity or service.  Every kind of coin-operated amusement device, </w:t>
      </w:r>
      <w:r w:rsidR="00C81554">
        <w:t>that</w:t>
      </w:r>
      <w:r>
        <w:t xml:space="preserve"> does not return money or property or the right to receive money or property to the player, is subject to the tax.  Therefore, the tax applies not only to coin-operated pinball machines, gun-ray devices and shuffleboards (as it did prior to August 1, 1963), but also (commencing August 1, 1963) to coin-operated hockey games, baseball games, horse racing games, gun games of all kinds, pool games, mechanical pony rides and other similar devices, juke boxes, fortune-telling machines and anything else </w:t>
      </w:r>
      <w:r w:rsidR="00C81554">
        <w:t>that</w:t>
      </w:r>
      <w:r>
        <w:t xml:space="preserve"> comes within the foregoing definition of a coin-operated amusement device. </w:t>
      </w:r>
    </w:p>
    <w:p w:rsidR="00344D0A" w:rsidRDefault="00344D0A" w:rsidP="006608A3">
      <w:pPr>
        <w:widowControl w:val="0"/>
        <w:autoSpaceDE w:val="0"/>
        <w:autoSpaceDN w:val="0"/>
        <w:adjustRightInd w:val="0"/>
        <w:ind w:firstLine="720"/>
      </w:pPr>
    </w:p>
    <w:p w:rsidR="006608A3" w:rsidRPr="006608A3" w:rsidRDefault="006608A3" w:rsidP="006608A3">
      <w:pPr>
        <w:widowControl w:val="0"/>
        <w:autoSpaceDE w:val="0"/>
        <w:autoSpaceDN w:val="0"/>
        <w:adjustRightInd w:val="0"/>
        <w:ind w:firstLine="720"/>
      </w:pPr>
      <w:r w:rsidRPr="006608A3">
        <w:t>b)</w:t>
      </w:r>
      <w:r w:rsidR="0089078B">
        <w:tab/>
      </w:r>
      <w:r w:rsidRPr="006608A3">
        <w:t xml:space="preserve">Redemption Machines </w:t>
      </w:r>
    </w:p>
    <w:p w:rsidR="006608A3" w:rsidRPr="006608A3" w:rsidRDefault="006608A3" w:rsidP="004B5F54">
      <w:pPr>
        <w:widowControl w:val="0"/>
        <w:autoSpaceDE w:val="0"/>
        <w:autoSpaceDN w:val="0"/>
        <w:adjustRightInd w:val="0"/>
        <w:ind w:left="1440"/>
      </w:pPr>
      <w:r w:rsidRPr="006608A3">
        <w:t xml:space="preserve">Tax shall be imposed as required in Section 460.101 on the privilege of operating a redemption machine.  For purposes of this Part, </w:t>
      </w:r>
      <w:r w:rsidRPr="006608A3">
        <w:rPr>
          <w:i/>
          <w:iCs/>
        </w:rPr>
        <w:t xml:space="preserve">a redemption machine is a single-player or multi-player amusement device involving a game, the object of which is throwing, rolling, bowling, shooting, placing, or propelling a ball or other object </w:t>
      </w:r>
      <w:r w:rsidR="008C42DE">
        <w:rPr>
          <w:i/>
          <w:iCs/>
        </w:rPr>
        <w:t>that is either physical or computer generated on a display or with lights into, upon, or against a hole or other target that is either physical or computer generated on a display or with lights, or stopping, by physical, mechanical, or electronic means, a moving object that is either physical or computer generated on a displ</w:t>
      </w:r>
      <w:r w:rsidR="0023713A">
        <w:rPr>
          <w:i/>
          <w:iCs/>
        </w:rPr>
        <w:t>a</w:t>
      </w:r>
      <w:r w:rsidR="008C42DE">
        <w:rPr>
          <w:i/>
          <w:iCs/>
        </w:rPr>
        <w:t xml:space="preserve">y or with lights </w:t>
      </w:r>
      <w:r w:rsidRPr="006608A3">
        <w:rPr>
          <w:i/>
          <w:iCs/>
        </w:rPr>
        <w:t>into, upon, or against a hole or other target</w:t>
      </w:r>
      <w:r w:rsidR="008C42DE">
        <w:rPr>
          <w:i/>
          <w:iCs/>
        </w:rPr>
        <w:t xml:space="preserve"> that is either physical or computer generated on a display or with </w:t>
      </w:r>
      <w:r w:rsidR="008C42DE">
        <w:rPr>
          <w:i/>
          <w:iCs/>
        </w:rPr>
        <w:lastRenderedPageBreak/>
        <w:t>lights</w:t>
      </w:r>
      <w:r w:rsidRPr="006608A3">
        <w:rPr>
          <w:i/>
          <w:iCs/>
        </w:rPr>
        <w:t>, provided that all the following conditions are met:</w:t>
      </w:r>
      <w:r w:rsidRPr="006608A3">
        <w:t xml:space="preserve"> </w:t>
      </w:r>
    </w:p>
    <w:p w:rsidR="00344D0A" w:rsidRDefault="00344D0A" w:rsidP="006608A3">
      <w:pPr>
        <w:widowControl w:val="0"/>
        <w:autoSpaceDE w:val="0"/>
        <w:autoSpaceDN w:val="0"/>
        <w:adjustRightInd w:val="0"/>
        <w:ind w:left="2880" w:hanging="720"/>
      </w:pPr>
    </w:p>
    <w:p w:rsidR="006608A3" w:rsidRPr="006608A3" w:rsidRDefault="004B5F54" w:rsidP="004B5F54">
      <w:pPr>
        <w:widowControl w:val="0"/>
        <w:autoSpaceDE w:val="0"/>
        <w:autoSpaceDN w:val="0"/>
        <w:adjustRightInd w:val="0"/>
        <w:ind w:left="2160" w:hanging="720"/>
      </w:pPr>
      <w:r>
        <w:t>1)</w:t>
      </w:r>
      <w:r w:rsidR="0089078B">
        <w:tab/>
      </w:r>
      <w:r w:rsidR="006608A3" w:rsidRPr="006608A3">
        <w:rPr>
          <w:i/>
          <w:iCs/>
        </w:rPr>
        <w:t>The outcome of the game is predominantly determined by the skill of the player;</w:t>
      </w:r>
      <w:r w:rsidR="006608A3" w:rsidRPr="006608A3">
        <w:t xml:space="preserve"> </w:t>
      </w:r>
    </w:p>
    <w:p w:rsidR="00344D0A" w:rsidRDefault="00344D0A" w:rsidP="004B5F54">
      <w:pPr>
        <w:widowControl w:val="0"/>
        <w:autoSpaceDE w:val="0"/>
        <w:autoSpaceDN w:val="0"/>
        <w:adjustRightInd w:val="0"/>
        <w:ind w:left="2160" w:hanging="720"/>
      </w:pPr>
    </w:p>
    <w:p w:rsidR="006608A3" w:rsidRPr="006608A3" w:rsidRDefault="004B5F54" w:rsidP="004B5F54">
      <w:pPr>
        <w:widowControl w:val="0"/>
        <w:autoSpaceDE w:val="0"/>
        <w:autoSpaceDN w:val="0"/>
        <w:adjustRightInd w:val="0"/>
        <w:ind w:left="2160" w:hanging="720"/>
      </w:pPr>
      <w:r>
        <w:t>2)</w:t>
      </w:r>
      <w:r w:rsidR="0089078B">
        <w:tab/>
      </w:r>
      <w:r w:rsidR="006608A3" w:rsidRPr="006608A3">
        <w:rPr>
          <w:i/>
          <w:iCs/>
        </w:rPr>
        <w:t>The award of the prize is based solely upon the player's achieving the object of the game or otherwise upon the player's score;</w:t>
      </w:r>
      <w:r w:rsidR="006608A3" w:rsidRPr="006608A3">
        <w:t xml:space="preserve"> </w:t>
      </w:r>
    </w:p>
    <w:p w:rsidR="00344D0A" w:rsidRDefault="00344D0A" w:rsidP="004B5F54">
      <w:pPr>
        <w:widowControl w:val="0"/>
        <w:autoSpaceDE w:val="0"/>
        <w:autoSpaceDN w:val="0"/>
        <w:adjustRightInd w:val="0"/>
        <w:ind w:left="2160" w:hanging="720"/>
      </w:pPr>
    </w:p>
    <w:p w:rsidR="006608A3" w:rsidRPr="006608A3" w:rsidRDefault="004B5F54" w:rsidP="004B5F54">
      <w:pPr>
        <w:widowControl w:val="0"/>
        <w:autoSpaceDE w:val="0"/>
        <w:autoSpaceDN w:val="0"/>
        <w:adjustRightInd w:val="0"/>
        <w:ind w:left="1440"/>
      </w:pPr>
      <w:r>
        <w:t>3)</w:t>
      </w:r>
      <w:r w:rsidR="0089078B">
        <w:tab/>
      </w:r>
      <w:r w:rsidR="006608A3" w:rsidRPr="006608A3">
        <w:rPr>
          <w:i/>
          <w:iCs/>
        </w:rPr>
        <w:t>Only merchandise prizes are awarded;</w:t>
      </w:r>
      <w:r w:rsidR="006608A3" w:rsidRPr="006608A3">
        <w:t xml:space="preserve"> </w:t>
      </w:r>
    </w:p>
    <w:p w:rsidR="00344D0A" w:rsidRDefault="00344D0A" w:rsidP="004B5F54">
      <w:pPr>
        <w:widowControl w:val="0"/>
        <w:autoSpaceDE w:val="0"/>
        <w:autoSpaceDN w:val="0"/>
        <w:adjustRightInd w:val="0"/>
        <w:ind w:left="2880" w:hanging="1440"/>
      </w:pPr>
    </w:p>
    <w:p w:rsidR="006608A3" w:rsidRPr="006608A3" w:rsidRDefault="004B5F54" w:rsidP="004B5F54">
      <w:pPr>
        <w:widowControl w:val="0"/>
        <w:autoSpaceDE w:val="0"/>
        <w:autoSpaceDN w:val="0"/>
        <w:adjustRightInd w:val="0"/>
        <w:ind w:left="2160" w:hanging="720"/>
      </w:pPr>
      <w:r>
        <w:t>4)</w:t>
      </w:r>
      <w:r w:rsidR="0089078B">
        <w:tab/>
      </w:r>
      <w:r w:rsidR="006608A3" w:rsidRPr="006608A3">
        <w:rPr>
          <w:i/>
          <w:iCs/>
        </w:rPr>
        <w:t xml:space="preserve">The wholesale value of prizes awarded in lieu of tickets or tokens for single play of the device does not exceed </w:t>
      </w:r>
      <w:r w:rsidR="00A85F91">
        <w:rPr>
          <w:i/>
          <w:iCs/>
        </w:rPr>
        <w:t>$25</w:t>
      </w:r>
      <w:r w:rsidR="003033B3">
        <w:rPr>
          <w:i/>
          <w:iCs/>
        </w:rPr>
        <w:t xml:space="preserve"> </w:t>
      </w:r>
      <w:r w:rsidR="003033B3" w:rsidRPr="003033B3">
        <w:rPr>
          <w:iCs/>
        </w:rPr>
        <w:t>[720 ILCS 5/28-2(a)(4</w:t>
      </w:r>
      <w:r w:rsidR="003033B3">
        <w:rPr>
          <w:iCs/>
        </w:rPr>
        <w:t>)</w:t>
      </w:r>
      <w:r w:rsidR="003033B3" w:rsidRPr="003033B3">
        <w:rPr>
          <w:iCs/>
        </w:rPr>
        <w:t>]</w:t>
      </w:r>
      <w:r w:rsidR="006608A3" w:rsidRPr="006608A3">
        <w:rPr>
          <w:i/>
          <w:iCs/>
        </w:rPr>
        <w:t>; and</w:t>
      </w:r>
      <w:r w:rsidR="006608A3" w:rsidRPr="006608A3">
        <w:t xml:space="preserve"> </w:t>
      </w:r>
    </w:p>
    <w:p w:rsidR="00344D0A" w:rsidRDefault="00344D0A" w:rsidP="004B5F54">
      <w:pPr>
        <w:widowControl w:val="0"/>
        <w:autoSpaceDE w:val="0"/>
        <w:autoSpaceDN w:val="0"/>
        <w:adjustRightInd w:val="0"/>
        <w:ind w:left="2160" w:hanging="720"/>
      </w:pPr>
    </w:p>
    <w:p w:rsidR="006608A3" w:rsidRPr="006608A3" w:rsidRDefault="004B5F54" w:rsidP="003033B3">
      <w:pPr>
        <w:widowControl w:val="0"/>
        <w:autoSpaceDE w:val="0"/>
        <w:autoSpaceDN w:val="0"/>
        <w:adjustRightInd w:val="0"/>
        <w:ind w:left="2160" w:hanging="720"/>
      </w:pPr>
      <w:r>
        <w:t>5)</w:t>
      </w:r>
      <w:r w:rsidR="0089078B">
        <w:tab/>
      </w:r>
      <w:r w:rsidR="00865FDF">
        <w:t xml:space="preserve">The redemption value of each individual ticket, token, or other representations of value from a </w:t>
      </w:r>
      <w:r w:rsidR="00865FDF">
        <w:rPr>
          <w:i/>
        </w:rPr>
        <w:t xml:space="preserve">single play of the device does not exceed $25.  </w:t>
      </w:r>
      <w:r w:rsidR="006608A3" w:rsidRPr="006608A3">
        <w:rPr>
          <w:i/>
          <w:iCs/>
        </w:rPr>
        <w:t>The redemption value of tickets, token</w:t>
      </w:r>
      <w:r w:rsidR="007421A3">
        <w:rPr>
          <w:i/>
          <w:iCs/>
        </w:rPr>
        <w:t>s</w:t>
      </w:r>
      <w:r w:rsidR="006608A3" w:rsidRPr="006608A3">
        <w:rPr>
          <w:i/>
          <w:iCs/>
        </w:rPr>
        <w:t>, and other representations of value may be accumulated by players to redeem prizes of greater value</w:t>
      </w:r>
      <w:r w:rsidR="00865FDF">
        <w:rPr>
          <w:i/>
          <w:iCs/>
        </w:rPr>
        <w:t>.</w:t>
      </w:r>
      <w:r w:rsidR="006608A3" w:rsidRPr="006608A3">
        <w:t xml:space="preserve"> [720 ILCS 5/28-2(a)(4)</w:t>
      </w:r>
      <w:r w:rsidR="00A253A6">
        <w:t>(E)</w:t>
      </w:r>
      <w:r w:rsidR="006608A3" w:rsidRPr="006608A3">
        <w:t xml:space="preserve">] </w:t>
      </w:r>
    </w:p>
    <w:p w:rsidR="00344D0A" w:rsidRDefault="00344D0A" w:rsidP="006608A3">
      <w:pPr>
        <w:widowControl w:val="0"/>
        <w:autoSpaceDE w:val="0"/>
        <w:autoSpaceDN w:val="0"/>
        <w:adjustRightInd w:val="0"/>
        <w:ind w:firstLine="720"/>
      </w:pPr>
    </w:p>
    <w:p w:rsidR="00C1509A" w:rsidRPr="006608A3" w:rsidRDefault="006608A3" w:rsidP="006608A3">
      <w:pPr>
        <w:widowControl w:val="0"/>
        <w:autoSpaceDE w:val="0"/>
        <w:autoSpaceDN w:val="0"/>
        <w:adjustRightInd w:val="0"/>
        <w:ind w:firstLine="720"/>
      </w:pPr>
      <w:r w:rsidRPr="006608A3">
        <w:t>c</w:t>
      </w:r>
      <w:r w:rsidR="00C1509A">
        <w:t>)</w:t>
      </w:r>
      <w:r w:rsidR="00C1509A">
        <w:tab/>
        <w:t xml:space="preserve">Nontaxable Devices </w:t>
      </w:r>
      <w:r w:rsidRPr="006608A3">
        <w:t xml:space="preserve">and Redemption Machines </w:t>
      </w:r>
    </w:p>
    <w:p w:rsidR="00344D0A" w:rsidRDefault="00344D0A" w:rsidP="00E56727">
      <w:pPr>
        <w:widowControl w:val="0"/>
        <w:autoSpaceDE w:val="0"/>
        <w:autoSpaceDN w:val="0"/>
        <w:adjustRightInd w:val="0"/>
        <w:ind w:left="2160" w:hanging="720"/>
      </w:pPr>
    </w:p>
    <w:p w:rsidR="00C1509A" w:rsidRDefault="00C1509A" w:rsidP="00E56727">
      <w:pPr>
        <w:widowControl w:val="0"/>
        <w:autoSpaceDE w:val="0"/>
        <w:autoSpaceDN w:val="0"/>
        <w:adjustRightInd w:val="0"/>
        <w:ind w:left="2160" w:hanging="720"/>
      </w:pPr>
      <w:r>
        <w:t>1)</w:t>
      </w:r>
      <w:r>
        <w:tab/>
        <w:t xml:space="preserve">The tax does not apply to a coin-operated device maintained by a public utility for furnishing public utility service (such as telephone service).  The tax does not apply to any coin-operated device designed and used strictly as a means of vending merchandise or service. </w:t>
      </w:r>
      <w:r w:rsidR="0018159B">
        <w:t xml:space="preserve"> </w:t>
      </w:r>
      <w:r>
        <w:t xml:space="preserve">For example, this tax does not apply (among other things) to cigarette, soft drink and other merchandise vending machines, nor to coin-operated scales </w:t>
      </w:r>
      <w:r w:rsidR="00C81554">
        <w:t>that</w:t>
      </w:r>
      <w:r>
        <w:t xml:space="preserve"> merely provide information concerning a person's weight, nor to coin-operated machines </w:t>
      </w:r>
      <w:r w:rsidR="00C81554">
        <w:t>that</w:t>
      </w:r>
      <w:r>
        <w:t xml:space="preserve"> merely provide the customer with a photographing service, nor to coin-operated machines </w:t>
      </w:r>
      <w:r w:rsidR="00C81554">
        <w:t>that</w:t>
      </w:r>
      <w:r>
        <w:t xml:space="preserve"> merely provide a laundry or dry cleaning service. </w:t>
      </w:r>
    </w:p>
    <w:p w:rsidR="00344D0A" w:rsidRDefault="00344D0A" w:rsidP="00E56727">
      <w:pPr>
        <w:widowControl w:val="0"/>
        <w:autoSpaceDE w:val="0"/>
        <w:autoSpaceDN w:val="0"/>
        <w:adjustRightInd w:val="0"/>
        <w:ind w:left="2160" w:hanging="720"/>
      </w:pPr>
    </w:p>
    <w:p w:rsidR="00C1509A" w:rsidRDefault="00C1509A" w:rsidP="00E56727">
      <w:pPr>
        <w:widowControl w:val="0"/>
        <w:autoSpaceDE w:val="0"/>
        <w:autoSpaceDN w:val="0"/>
        <w:adjustRightInd w:val="0"/>
        <w:ind w:left="2160" w:hanging="720"/>
      </w:pPr>
      <w:r>
        <w:t>2)</w:t>
      </w:r>
      <w:r>
        <w:tab/>
        <w:t>The tax does not apply to gambling devices</w:t>
      </w:r>
      <w:r w:rsidR="006608A3" w:rsidRPr="006608A3">
        <w:t>, as defined in Section 28-2 of the Criminal Code [720 ILCS 5/28-2]</w:t>
      </w:r>
      <w:r>
        <w:t xml:space="preserve">. </w:t>
      </w:r>
    </w:p>
    <w:p w:rsidR="00344D0A" w:rsidRDefault="00344D0A" w:rsidP="00E56727">
      <w:pPr>
        <w:widowControl w:val="0"/>
        <w:autoSpaceDE w:val="0"/>
        <w:autoSpaceDN w:val="0"/>
        <w:adjustRightInd w:val="0"/>
        <w:ind w:left="2160" w:hanging="720"/>
      </w:pPr>
    </w:p>
    <w:p w:rsidR="00C1509A" w:rsidRDefault="00C1509A" w:rsidP="00E56727">
      <w:pPr>
        <w:widowControl w:val="0"/>
        <w:autoSpaceDE w:val="0"/>
        <w:autoSpaceDN w:val="0"/>
        <w:adjustRightInd w:val="0"/>
        <w:ind w:left="2160" w:hanging="720"/>
      </w:pPr>
      <w:r>
        <w:t>3)</w:t>
      </w:r>
      <w:r>
        <w:tab/>
        <w:t xml:space="preserve">The tax does not apply to a coin-operated amusement device </w:t>
      </w:r>
      <w:r w:rsidR="006608A3" w:rsidRPr="006608A3">
        <w:t>or redemption machine that</w:t>
      </w:r>
      <w:r w:rsidR="006608A3">
        <w:t xml:space="preserve"> </w:t>
      </w:r>
      <w:r>
        <w:t xml:space="preserve">would otherwise be taxable </w:t>
      </w:r>
      <w:r w:rsidR="00C81554">
        <w:t>when</w:t>
      </w:r>
      <w:r>
        <w:t xml:space="preserve"> the person operating </w:t>
      </w:r>
      <w:r w:rsidR="00C81554">
        <w:t>the</w:t>
      </w:r>
      <w:r>
        <w:t xml:space="preserve"> device </w:t>
      </w:r>
      <w:r w:rsidR="006608A3" w:rsidRPr="006608A3">
        <w:t>or machine</w:t>
      </w:r>
      <w:r w:rsidR="006608A3">
        <w:t xml:space="preserve"> </w:t>
      </w:r>
      <w:r>
        <w:t xml:space="preserve">is a private club or organization, and </w:t>
      </w:r>
      <w:r w:rsidR="003C360B">
        <w:t>when the</w:t>
      </w:r>
      <w:r>
        <w:t xml:space="preserve"> club or organization restricts the displaying of the amusement device </w:t>
      </w:r>
      <w:r w:rsidR="006608A3" w:rsidRPr="006608A3">
        <w:t>or machine</w:t>
      </w:r>
      <w:r w:rsidR="006608A3">
        <w:t xml:space="preserve"> </w:t>
      </w:r>
      <w:r>
        <w:t xml:space="preserve">to its membership and </w:t>
      </w:r>
      <w:r w:rsidR="00C81554">
        <w:t>the</w:t>
      </w:r>
      <w:r>
        <w:t xml:space="preserve"> device </w:t>
      </w:r>
      <w:r w:rsidR="006608A3" w:rsidRPr="006608A3">
        <w:t>or machine</w:t>
      </w:r>
      <w:r w:rsidR="006608A3">
        <w:t xml:space="preserve"> </w:t>
      </w:r>
      <w:r>
        <w:t xml:space="preserve">is not displayed in such a manner as to be accessible to the public.  The exemption described in the preceding sentence arises from the fact that the Act is worded so that it applies only to the displaying of coin-operated amusement devices </w:t>
      </w:r>
      <w:r w:rsidR="006608A3" w:rsidRPr="006608A3">
        <w:t>or redemption machines</w:t>
      </w:r>
      <w:r w:rsidR="006608A3">
        <w:t xml:space="preserve"> </w:t>
      </w:r>
      <w:r w:rsidR="00472B2A">
        <w:t>that</w:t>
      </w:r>
      <w:r w:rsidR="006608A3">
        <w:t xml:space="preserve"> </w:t>
      </w:r>
      <w:r>
        <w:t xml:space="preserve">are "to be played or operated by the public". </w:t>
      </w:r>
      <w:r w:rsidR="0018159B">
        <w:t xml:space="preserve"> </w:t>
      </w:r>
      <w:r>
        <w:t xml:space="preserve">However, a private club or organization cannot </w:t>
      </w:r>
      <w:r>
        <w:lastRenderedPageBreak/>
        <w:t xml:space="preserve">be established for the purpose of displaying amusement devices </w:t>
      </w:r>
      <w:r w:rsidR="006608A3" w:rsidRPr="006608A3">
        <w:t>or redemption machines</w:t>
      </w:r>
      <w:r w:rsidR="006608A3">
        <w:t xml:space="preserve"> </w:t>
      </w:r>
      <w:r>
        <w:t xml:space="preserve">and thus evade the </w:t>
      </w:r>
      <w:r w:rsidR="0012782C">
        <w:t>privilege tax decal</w:t>
      </w:r>
      <w:r>
        <w:t xml:space="preserve"> requirements of the Act. </w:t>
      </w:r>
    </w:p>
    <w:p w:rsidR="00C1509A" w:rsidRDefault="00C1509A" w:rsidP="00E56727">
      <w:pPr>
        <w:widowControl w:val="0"/>
        <w:autoSpaceDE w:val="0"/>
        <w:autoSpaceDN w:val="0"/>
        <w:adjustRightInd w:val="0"/>
      </w:pPr>
    </w:p>
    <w:p w:rsidR="0012782C" w:rsidRDefault="00A85F91">
      <w:pPr>
        <w:pStyle w:val="JCARSourceNote"/>
        <w:ind w:firstLine="720"/>
      </w:pPr>
      <w:r>
        <w:t xml:space="preserve">(Source:  Amended at 41 Ill. Reg. </w:t>
      </w:r>
      <w:r w:rsidR="00525D9C">
        <w:t>3495</w:t>
      </w:r>
      <w:r>
        <w:t xml:space="preserve">, effective </w:t>
      </w:r>
      <w:bookmarkStart w:id="0" w:name="_GoBack"/>
      <w:r w:rsidR="00525D9C">
        <w:t>March 10, 2017</w:t>
      </w:r>
      <w:bookmarkEnd w:id="0"/>
      <w:r>
        <w:t>)</w:t>
      </w:r>
    </w:p>
    <w:sectPr w:rsidR="0012782C" w:rsidSect="00E56727">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509A"/>
    <w:rsid w:val="000575FC"/>
    <w:rsid w:val="000A37CD"/>
    <w:rsid w:val="0012782C"/>
    <w:rsid w:val="00162105"/>
    <w:rsid w:val="0018159B"/>
    <w:rsid w:val="0023713A"/>
    <w:rsid w:val="003033B3"/>
    <w:rsid w:val="00344D0A"/>
    <w:rsid w:val="003A402B"/>
    <w:rsid w:val="003B4465"/>
    <w:rsid w:val="003C360B"/>
    <w:rsid w:val="00472B2A"/>
    <w:rsid w:val="004A44F4"/>
    <w:rsid w:val="004B5F54"/>
    <w:rsid w:val="004F23B2"/>
    <w:rsid w:val="00525D9C"/>
    <w:rsid w:val="005561B3"/>
    <w:rsid w:val="005A2DF0"/>
    <w:rsid w:val="006608A3"/>
    <w:rsid w:val="006E2139"/>
    <w:rsid w:val="007173B3"/>
    <w:rsid w:val="007421A3"/>
    <w:rsid w:val="00797502"/>
    <w:rsid w:val="00820D54"/>
    <w:rsid w:val="00865FDF"/>
    <w:rsid w:val="0089078B"/>
    <w:rsid w:val="008C42DE"/>
    <w:rsid w:val="00976051"/>
    <w:rsid w:val="00A253A6"/>
    <w:rsid w:val="00A85F91"/>
    <w:rsid w:val="00AD58CA"/>
    <w:rsid w:val="00BB4BBE"/>
    <w:rsid w:val="00C1509A"/>
    <w:rsid w:val="00C81554"/>
    <w:rsid w:val="00E1046A"/>
    <w:rsid w:val="00E25448"/>
    <w:rsid w:val="00E56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2906B29-1184-4690-B9DF-6DAE4129E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56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5342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MessingerRR</dc:creator>
  <cp:keywords/>
  <dc:description/>
  <cp:lastModifiedBy>Lane, Arlene L.</cp:lastModifiedBy>
  <cp:revision>3</cp:revision>
  <dcterms:created xsi:type="dcterms:W3CDTF">2017-03-07T21:08:00Z</dcterms:created>
  <dcterms:modified xsi:type="dcterms:W3CDTF">2017-03-22T18:34:00Z</dcterms:modified>
</cp:coreProperties>
</file>