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08" w:rsidRDefault="00845008" w:rsidP="00E50450">
      <w:pPr>
        <w:widowControl w:val="0"/>
        <w:autoSpaceDE w:val="0"/>
        <w:autoSpaceDN w:val="0"/>
        <w:adjustRightInd w:val="0"/>
      </w:pPr>
    </w:p>
    <w:p w:rsidR="00845008" w:rsidRDefault="00845008" w:rsidP="00E504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460.101  Nature and Scope of the Tax</w:t>
      </w:r>
      <w:r>
        <w:t xml:space="preserve"> </w:t>
      </w:r>
    </w:p>
    <w:p w:rsidR="00845008" w:rsidRDefault="00845008" w:rsidP="00E50450">
      <w:pPr>
        <w:widowControl w:val="0"/>
        <w:autoSpaceDE w:val="0"/>
        <w:autoSpaceDN w:val="0"/>
        <w:adjustRightInd w:val="0"/>
      </w:pPr>
    </w:p>
    <w:p w:rsidR="00845008" w:rsidRDefault="00845008" w:rsidP="00E504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Coin-Operated Amusement Device </w:t>
      </w:r>
      <w:r w:rsidR="00EC46B9" w:rsidRPr="00EC46B9">
        <w:t>and Redemption Machine</w:t>
      </w:r>
      <w:r w:rsidR="00EC46B9">
        <w:t xml:space="preserve"> </w:t>
      </w:r>
      <w:r>
        <w:t>Tax Act (the Act) imposes an annual privilege tax on the privilege of operating, in this State</w:t>
      </w:r>
      <w:r w:rsidR="00EC46B9">
        <w:t>:</w:t>
      </w:r>
    </w:p>
    <w:p w:rsidR="0053562D" w:rsidRDefault="0053562D" w:rsidP="00EC46B9">
      <w:pPr>
        <w:widowControl w:val="0"/>
        <w:autoSpaceDE w:val="0"/>
        <w:autoSpaceDN w:val="0"/>
        <w:adjustRightInd w:val="0"/>
        <w:ind w:left="2160" w:hanging="720"/>
      </w:pPr>
    </w:p>
    <w:p w:rsidR="00EC46B9" w:rsidRPr="00EC46B9" w:rsidRDefault="00EC46B9" w:rsidP="00EC46B9">
      <w:pPr>
        <w:widowControl w:val="0"/>
        <w:autoSpaceDE w:val="0"/>
        <w:autoSpaceDN w:val="0"/>
        <w:adjustRightInd w:val="0"/>
        <w:ind w:left="2160" w:hanging="720"/>
      </w:pPr>
      <w:r w:rsidRPr="00EC46B9">
        <w:t>1)</w:t>
      </w:r>
      <w:r w:rsidR="006D42C2">
        <w:tab/>
      </w:r>
      <w:r w:rsidRPr="00EC46B9">
        <w:t>every coin-in-the-slot-operated amusement device</w:t>
      </w:r>
      <w:r w:rsidR="000A7B88">
        <w:t xml:space="preserve"> in this State</w:t>
      </w:r>
      <w:r w:rsidR="00242D89">
        <w:t>, including a device operated or operable by insertion of coins, token</w:t>
      </w:r>
      <w:r w:rsidR="007A7FBB">
        <w:t>s</w:t>
      </w:r>
      <w:r w:rsidR="00242D89">
        <w:t xml:space="preserve">, chips or similar objects, or operated by the use of a debit or prepaid card or mobile device, </w:t>
      </w:r>
      <w:r w:rsidRPr="00EC46B9">
        <w:t xml:space="preserve">that returns to the player no money or property or right to receive money or property; and </w:t>
      </w:r>
    </w:p>
    <w:p w:rsidR="0053562D" w:rsidRDefault="0053562D" w:rsidP="00EC46B9">
      <w:pPr>
        <w:widowControl w:val="0"/>
        <w:autoSpaceDE w:val="0"/>
        <w:autoSpaceDN w:val="0"/>
        <w:adjustRightInd w:val="0"/>
        <w:ind w:left="2160" w:hanging="720"/>
      </w:pPr>
    </w:p>
    <w:p w:rsidR="00EC46B9" w:rsidRPr="00EC46B9" w:rsidRDefault="00EC46B9" w:rsidP="00EC46B9">
      <w:pPr>
        <w:widowControl w:val="0"/>
        <w:autoSpaceDE w:val="0"/>
        <w:autoSpaceDN w:val="0"/>
        <w:adjustRightInd w:val="0"/>
        <w:ind w:left="2160" w:hanging="720"/>
      </w:pPr>
      <w:r w:rsidRPr="00EC46B9">
        <w:t>2)</w:t>
      </w:r>
      <w:r w:rsidR="006D42C2">
        <w:tab/>
      </w:r>
      <w:r w:rsidRPr="00EC46B9">
        <w:t xml:space="preserve">every redemption machine, as defined in Section 460.105. </w:t>
      </w:r>
    </w:p>
    <w:p w:rsidR="0053562D" w:rsidRDefault="0053562D" w:rsidP="00EC46B9">
      <w:pPr>
        <w:widowControl w:val="0"/>
        <w:autoSpaceDE w:val="0"/>
        <w:autoSpaceDN w:val="0"/>
        <w:adjustRightInd w:val="0"/>
        <w:ind w:left="1440" w:hanging="720"/>
      </w:pPr>
    </w:p>
    <w:p w:rsidR="00EC46B9" w:rsidRPr="00EC46B9" w:rsidRDefault="00EC46B9" w:rsidP="00EC46B9">
      <w:pPr>
        <w:widowControl w:val="0"/>
        <w:autoSpaceDE w:val="0"/>
        <w:autoSpaceDN w:val="0"/>
        <w:adjustRightInd w:val="0"/>
        <w:ind w:left="1440" w:hanging="720"/>
      </w:pPr>
      <w:r w:rsidRPr="00EC46B9">
        <w:t>b)</w:t>
      </w:r>
      <w:r w:rsidR="006D42C2">
        <w:tab/>
      </w:r>
      <w:r w:rsidR="004517F1">
        <w:t xml:space="preserve">The amount of the tax is $30 for each device or machine for which a privilege tax decal </w:t>
      </w:r>
      <w:r w:rsidR="00242D89">
        <w:t>is</w:t>
      </w:r>
      <w:r w:rsidR="004517F1">
        <w:t xml:space="preserve"> issued for a period beginning on or after August 1 of any year through July 31 of the following year.  </w:t>
      </w:r>
      <w:r w:rsidR="00242D89">
        <w:rPr>
          <w:i/>
        </w:rPr>
        <w:t>All privilege tax decals issued by the Department shall expire on July 31 fo</w:t>
      </w:r>
      <w:r w:rsidR="001B4ABC">
        <w:rPr>
          <w:i/>
        </w:rPr>
        <w:t>llowing issuance</w:t>
      </w:r>
      <w:r w:rsidR="003B0AB8">
        <w:t xml:space="preserve"> [35 ILCS 510/</w:t>
      </w:r>
      <w:r w:rsidR="000331B6">
        <w:t>3</w:t>
      </w:r>
      <w:r w:rsidR="003B0AB8">
        <w:t>(</w:t>
      </w:r>
      <w:r w:rsidR="000331B6">
        <w:t>l</w:t>
      </w:r>
      <w:r w:rsidR="003B0AB8">
        <w:t>)]</w:t>
      </w:r>
      <w:r w:rsidR="001B4ABC">
        <w:rPr>
          <w:i/>
        </w:rPr>
        <w:t xml:space="preserve">.  </w:t>
      </w:r>
      <w:r w:rsidR="004517F1">
        <w:t>Privilege tax decals are issued in one-year increments only.</w:t>
      </w:r>
    </w:p>
    <w:p w:rsidR="0053562D" w:rsidRDefault="0053562D" w:rsidP="00E50450">
      <w:pPr>
        <w:widowControl w:val="0"/>
        <w:autoSpaceDE w:val="0"/>
        <w:autoSpaceDN w:val="0"/>
        <w:adjustRightInd w:val="0"/>
        <w:ind w:left="1440" w:hanging="720"/>
      </w:pPr>
    </w:p>
    <w:p w:rsidR="00845008" w:rsidRDefault="00EC46B9" w:rsidP="00E50450">
      <w:pPr>
        <w:widowControl w:val="0"/>
        <w:autoSpaceDE w:val="0"/>
        <w:autoSpaceDN w:val="0"/>
        <w:adjustRightInd w:val="0"/>
        <w:ind w:left="1440" w:hanging="720"/>
      </w:pPr>
      <w:r w:rsidRPr="00EC46B9">
        <w:t>c</w:t>
      </w:r>
      <w:r w:rsidR="00845008">
        <w:t>)</w:t>
      </w:r>
      <w:r w:rsidR="00845008">
        <w:tab/>
      </w:r>
      <w:r w:rsidR="00242D89">
        <w:t xml:space="preserve">The </w:t>
      </w:r>
      <w:r w:rsidR="004517F1">
        <w:t xml:space="preserve">tax payable with respect to any amusement device or redemption machine must be remitted to the Department of Revenue with a form containing information regarding </w:t>
      </w:r>
      <w:r w:rsidR="008F1780">
        <w:t>that</w:t>
      </w:r>
      <w:r w:rsidR="004517F1">
        <w:t xml:space="preserve"> device or machine.  </w:t>
      </w:r>
      <w:r w:rsidR="00845008">
        <w:t xml:space="preserve">The remittance should be made payable to the Department of Revenue. </w:t>
      </w:r>
    </w:p>
    <w:p w:rsidR="00845008" w:rsidRDefault="00845008" w:rsidP="00E50450">
      <w:pPr>
        <w:widowControl w:val="0"/>
        <w:autoSpaceDE w:val="0"/>
        <w:autoSpaceDN w:val="0"/>
        <w:adjustRightInd w:val="0"/>
      </w:pPr>
    </w:p>
    <w:p w:rsidR="00242D89" w:rsidRPr="00242D89" w:rsidRDefault="00242D89" w:rsidP="00242D89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d)</w:t>
      </w:r>
      <w:r>
        <w:tab/>
      </w:r>
      <w:r>
        <w:rPr>
          <w:i/>
        </w:rPr>
        <w:t xml:space="preserve">If an amount of tax, penalty or interest has been paid in error to the Department, a taxpayer may file a claim for credit or refund with the Department </w:t>
      </w:r>
      <w:r w:rsidRPr="00242D89">
        <w:t xml:space="preserve">in accordance with the provisions of Section 2 of the Act </w:t>
      </w:r>
      <w:r>
        <w:t>[35 ILCS 510/2(b)].</w:t>
      </w:r>
    </w:p>
    <w:p w:rsidR="00242D89" w:rsidRDefault="00242D89" w:rsidP="00242D89">
      <w:pPr>
        <w:widowControl w:val="0"/>
        <w:autoSpaceDE w:val="0"/>
        <w:autoSpaceDN w:val="0"/>
        <w:adjustRightInd w:val="0"/>
        <w:ind w:firstLine="720"/>
      </w:pPr>
    </w:p>
    <w:p w:rsidR="004517F1" w:rsidRDefault="00242D89">
      <w:pPr>
        <w:pStyle w:val="JCARSourceNote"/>
        <w:ind w:firstLine="720"/>
      </w:pPr>
      <w:r>
        <w:t xml:space="preserve">(Source:  Amended at 41 Ill. Reg. </w:t>
      </w:r>
      <w:r w:rsidR="009809A0">
        <w:t>3495</w:t>
      </w:r>
      <w:r>
        <w:t xml:space="preserve">, effective </w:t>
      </w:r>
      <w:bookmarkStart w:id="0" w:name="_GoBack"/>
      <w:r w:rsidR="009809A0">
        <w:t>March 10, 2017</w:t>
      </w:r>
      <w:bookmarkEnd w:id="0"/>
      <w:r>
        <w:t>)</w:t>
      </w:r>
    </w:p>
    <w:sectPr w:rsidR="004517F1" w:rsidSect="00E5045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008"/>
    <w:rsid w:val="000331B6"/>
    <w:rsid w:val="000A7B88"/>
    <w:rsid w:val="000B7FF8"/>
    <w:rsid w:val="00165F54"/>
    <w:rsid w:val="001B4ABC"/>
    <w:rsid w:val="00242D89"/>
    <w:rsid w:val="00244F47"/>
    <w:rsid w:val="003B0AB8"/>
    <w:rsid w:val="003F24D3"/>
    <w:rsid w:val="004517F1"/>
    <w:rsid w:val="00535519"/>
    <w:rsid w:val="0053562D"/>
    <w:rsid w:val="005D1DF1"/>
    <w:rsid w:val="00650A4F"/>
    <w:rsid w:val="006D42C2"/>
    <w:rsid w:val="0078207A"/>
    <w:rsid w:val="00783A6F"/>
    <w:rsid w:val="00797502"/>
    <w:rsid w:val="007A7FBB"/>
    <w:rsid w:val="008249A8"/>
    <w:rsid w:val="00845008"/>
    <w:rsid w:val="008F1780"/>
    <w:rsid w:val="009809A0"/>
    <w:rsid w:val="009C136F"/>
    <w:rsid w:val="009F15EF"/>
    <w:rsid w:val="00B22706"/>
    <w:rsid w:val="00B5300C"/>
    <w:rsid w:val="00C9717D"/>
    <w:rsid w:val="00E26728"/>
    <w:rsid w:val="00E50450"/>
    <w:rsid w:val="00EC46B9"/>
    <w:rsid w:val="00ED13CB"/>
    <w:rsid w:val="00F7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63A975-774A-4004-89B4-09F16F2F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MessingerRR</dc:creator>
  <cp:keywords/>
  <dc:description/>
  <cp:lastModifiedBy>Lane, Arlene L.</cp:lastModifiedBy>
  <cp:revision>3</cp:revision>
  <dcterms:created xsi:type="dcterms:W3CDTF">2017-03-07T21:08:00Z</dcterms:created>
  <dcterms:modified xsi:type="dcterms:W3CDTF">2017-03-22T18:34:00Z</dcterms:modified>
</cp:coreProperties>
</file>