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534C3" w:rsidRDefault="000174EB"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rPr>
          <w:rFonts w:ascii="Times New Roman" w:hAnsi="Times New Roman" w:cs="Times New Roman"/>
          <w:b/>
          <w:sz w:val="24"/>
          <w:szCs w:val="24"/>
        </w:rPr>
      </w:pPr>
      <w:r w:rsidRPr="00A534C3">
        <w:rPr>
          <w:rFonts w:ascii="Times New Roman" w:hAnsi="Times New Roman" w:cs="Times New Roman"/>
          <w:b/>
          <w:sz w:val="24"/>
          <w:szCs w:val="24"/>
        </w:rPr>
        <w:t>Section 423.145  Books and Records</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1440" w:hanging="720"/>
        <w:rPr>
          <w:rFonts w:ascii="Times New Roman" w:hAnsi="Times New Roman" w:cs="Times New Roman"/>
          <w:sz w:val="24"/>
          <w:szCs w:val="24"/>
        </w:rPr>
      </w:pPr>
      <w:r w:rsidRPr="00A534C3">
        <w:rPr>
          <w:rFonts w:ascii="Times New Roman" w:hAnsi="Times New Roman" w:cs="Times New Roman"/>
          <w:sz w:val="24"/>
          <w:szCs w:val="24"/>
        </w:rPr>
        <w:t>a)</w:t>
      </w:r>
      <w:r w:rsidRPr="00A534C3">
        <w:rPr>
          <w:rFonts w:ascii="Times New Roman" w:hAnsi="Times New Roman" w:cs="Times New Roman"/>
          <w:sz w:val="24"/>
          <w:szCs w:val="24"/>
        </w:rPr>
        <w:tab/>
      </w:r>
      <w:r w:rsidRPr="00A534C3">
        <w:rPr>
          <w:rFonts w:ascii="Times New Roman" w:hAnsi="Times New Roman" w:cs="Times New Roman"/>
          <w:i/>
          <w:sz w:val="24"/>
          <w:szCs w:val="24"/>
        </w:rPr>
        <w:t xml:space="preserve">Every retailer of cannabis, whether or not the retailer has obtained a certificate of registration under Section 423.135, shall keep complete and accurate records of cannabis held, purchased, sold, or otherwise disposed of, and shall preserve and keep all invoices, bills of lading, sales records, and copies of bills of sale, returns, and other pertinent papers and documents relating to the purchase, sale, or disposition of cannabis.  </w:t>
      </w:r>
      <w:r w:rsidR="001C2A97">
        <w:rPr>
          <w:rFonts w:ascii="Times New Roman" w:hAnsi="Times New Roman" w:cs="Times New Roman"/>
          <w:i/>
          <w:sz w:val="24"/>
          <w:szCs w:val="24"/>
        </w:rPr>
        <w:t>These</w:t>
      </w:r>
      <w:r w:rsidRPr="00A534C3">
        <w:rPr>
          <w:rFonts w:ascii="Times New Roman" w:hAnsi="Times New Roman" w:cs="Times New Roman"/>
          <w:i/>
          <w:sz w:val="24"/>
          <w:szCs w:val="24"/>
        </w:rPr>
        <w:t xml:space="preserve"> records need not be maintained on the licensed premises but must be maintained in the State of Illinois.  However, all original invoices or copies of </w:t>
      </w:r>
      <w:r w:rsidR="001C2A97">
        <w:rPr>
          <w:rFonts w:ascii="Times New Roman" w:hAnsi="Times New Roman" w:cs="Times New Roman"/>
          <w:i/>
          <w:sz w:val="24"/>
          <w:szCs w:val="24"/>
        </w:rPr>
        <w:t xml:space="preserve">invoices </w:t>
      </w:r>
      <w:r w:rsidRPr="00A534C3">
        <w:rPr>
          <w:rFonts w:ascii="Times New Roman" w:hAnsi="Times New Roman" w:cs="Times New Roman"/>
          <w:i/>
          <w:sz w:val="24"/>
          <w:szCs w:val="24"/>
        </w:rPr>
        <w:t xml:space="preserve">covering purchases of cannabis must be retained on the licensed premises for a period of 90 days after </w:t>
      </w:r>
      <w:r w:rsidR="001C2A97">
        <w:rPr>
          <w:rFonts w:ascii="Times New Roman" w:hAnsi="Times New Roman" w:cs="Times New Roman"/>
          <w:i/>
          <w:sz w:val="24"/>
          <w:szCs w:val="24"/>
        </w:rPr>
        <w:t>the</w:t>
      </w:r>
      <w:r w:rsidRPr="00A534C3">
        <w:rPr>
          <w:rFonts w:ascii="Times New Roman" w:hAnsi="Times New Roman" w:cs="Times New Roman"/>
          <w:i/>
          <w:sz w:val="24"/>
          <w:szCs w:val="24"/>
        </w:rPr>
        <w:t xml:space="preserve"> purchase, unless the Department has granted a waiver in response to a written request in cases </w:t>
      </w:r>
      <w:r w:rsidR="001C2A97">
        <w:rPr>
          <w:rFonts w:ascii="Times New Roman" w:hAnsi="Times New Roman" w:cs="Times New Roman"/>
          <w:i/>
          <w:sz w:val="24"/>
          <w:szCs w:val="24"/>
        </w:rPr>
        <w:t>in which</w:t>
      </w:r>
      <w:r w:rsidRPr="00A534C3">
        <w:rPr>
          <w:rFonts w:ascii="Times New Roman" w:hAnsi="Times New Roman" w:cs="Times New Roman"/>
          <w:i/>
          <w:sz w:val="24"/>
          <w:szCs w:val="24"/>
        </w:rPr>
        <w:t xml:space="preserve"> records are kept at a central business location within the State of Illinois</w:t>
      </w:r>
      <w:r w:rsidR="001C2A97">
        <w:rPr>
          <w:rFonts w:ascii="Times New Roman" w:hAnsi="Times New Roman" w:cs="Times New Roman"/>
          <w:i/>
          <w:sz w:val="24"/>
          <w:szCs w:val="24"/>
        </w:rPr>
        <w:t xml:space="preserve">. </w:t>
      </w:r>
      <w:r w:rsidRPr="00A534C3">
        <w:rPr>
          <w:rFonts w:ascii="Times New Roman" w:hAnsi="Times New Roman" w:cs="Times New Roman"/>
          <w:sz w:val="24"/>
          <w:szCs w:val="24"/>
        </w:rPr>
        <w:t xml:space="preserve"> </w:t>
      </w:r>
      <w:bookmarkStart w:id="0" w:name="_Hlk19864668"/>
      <w:r w:rsidRPr="00A534C3">
        <w:rPr>
          <w:rFonts w:ascii="Times New Roman" w:hAnsi="Times New Roman" w:cs="Times New Roman"/>
          <w:sz w:val="24"/>
          <w:szCs w:val="24"/>
        </w:rPr>
        <w:t xml:space="preserve">[410 ILCS 705/65-36(a)]  </w:t>
      </w:r>
      <w:bookmarkEnd w:id="0"/>
      <w:r w:rsidRPr="00A534C3">
        <w:rPr>
          <w:rFonts w:ascii="Times New Roman" w:hAnsi="Times New Roman" w:cs="Times New Roman"/>
          <w:sz w:val="24"/>
          <w:szCs w:val="24"/>
        </w:rPr>
        <w:t>If a waiver is granted, the taxpayer must, within a reasonable time after notification by the Department, make all pertinent books, records, papers and documents available at a location within Illinois for the purpose of inspection or audit as the Department may deem necessary.</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1440" w:hanging="720"/>
        <w:rPr>
          <w:rFonts w:ascii="Times New Roman" w:hAnsi="Times New Roman" w:cs="Times New Roman"/>
          <w:sz w:val="24"/>
          <w:szCs w:val="24"/>
        </w:rPr>
      </w:pPr>
      <w:r w:rsidRPr="00A534C3">
        <w:rPr>
          <w:rFonts w:ascii="Times New Roman" w:hAnsi="Times New Roman" w:cs="Times New Roman"/>
          <w:sz w:val="24"/>
          <w:szCs w:val="24"/>
        </w:rPr>
        <w:t>b)</w:t>
      </w:r>
      <w:r w:rsidRPr="00A534C3">
        <w:rPr>
          <w:rFonts w:ascii="Times New Roman" w:hAnsi="Times New Roman" w:cs="Times New Roman"/>
          <w:sz w:val="24"/>
          <w:szCs w:val="24"/>
        </w:rPr>
        <w:tab/>
        <w:t>The Department will grant a written waiver under subsection (a) when the cannabis retailer submits a letter to the Department containing:</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160" w:hanging="720"/>
        <w:rPr>
          <w:rFonts w:ascii="Times New Roman" w:hAnsi="Times New Roman" w:cs="Times New Roman"/>
          <w:sz w:val="24"/>
          <w:szCs w:val="24"/>
        </w:rPr>
      </w:pPr>
      <w:r w:rsidRPr="00A534C3">
        <w:rPr>
          <w:rFonts w:ascii="Times New Roman" w:hAnsi="Times New Roman" w:cs="Times New Roman"/>
          <w:sz w:val="24"/>
          <w:szCs w:val="24"/>
        </w:rPr>
        <w:t>1)</w:t>
      </w:r>
      <w:r w:rsidRPr="00A534C3">
        <w:rPr>
          <w:rFonts w:ascii="Times New Roman" w:hAnsi="Times New Roman" w:cs="Times New Roman"/>
          <w:sz w:val="24"/>
          <w:szCs w:val="24"/>
        </w:rPr>
        <w:tab/>
        <w:t>the cannabis retailer's license number and FEIN;</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160" w:hanging="720"/>
        <w:rPr>
          <w:rFonts w:ascii="Times New Roman" w:hAnsi="Times New Roman" w:cs="Times New Roman"/>
          <w:sz w:val="24"/>
          <w:szCs w:val="24"/>
        </w:rPr>
      </w:pPr>
      <w:r w:rsidRPr="00A534C3">
        <w:rPr>
          <w:rFonts w:ascii="Times New Roman" w:hAnsi="Times New Roman" w:cs="Times New Roman"/>
          <w:sz w:val="24"/>
          <w:szCs w:val="24"/>
        </w:rPr>
        <w:t>2)</w:t>
      </w:r>
      <w:r w:rsidRPr="00A534C3">
        <w:rPr>
          <w:rFonts w:ascii="Times New Roman" w:hAnsi="Times New Roman" w:cs="Times New Roman"/>
          <w:sz w:val="24"/>
          <w:szCs w:val="24"/>
        </w:rPr>
        <w:tab/>
        <w:t>the address or addresses of the licensed premises where records are currently maintained;</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160" w:hanging="720"/>
        <w:rPr>
          <w:rFonts w:ascii="Times New Roman" w:hAnsi="Times New Roman" w:cs="Times New Roman"/>
          <w:sz w:val="24"/>
          <w:szCs w:val="24"/>
        </w:rPr>
      </w:pPr>
      <w:r w:rsidRPr="00A534C3">
        <w:rPr>
          <w:rFonts w:ascii="Times New Roman" w:hAnsi="Times New Roman" w:cs="Times New Roman"/>
          <w:sz w:val="24"/>
          <w:szCs w:val="24"/>
        </w:rPr>
        <w:t>3)</w:t>
      </w:r>
      <w:r w:rsidRPr="00A534C3">
        <w:rPr>
          <w:rFonts w:ascii="Times New Roman" w:hAnsi="Times New Roman" w:cs="Times New Roman"/>
          <w:sz w:val="24"/>
          <w:szCs w:val="24"/>
        </w:rPr>
        <w:tab/>
        <w:t>the address of the central location where the cannabis retailer intends to maintain the records; and</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160" w:hanging="720"/>
        <w:rPr>
          <w:rFonts w:ascii="Times New Roman" w:hAnsi="Times New Roman" w:cs="Times New Roman"/>
          <w:sz w:val="24"/>
          <w:szCs w:val="24"/>
        </w:rPr>
      </w:pPr>
      <w:r w:rsidRPr="00A534C3">
        <w:rPr>
          <w:rFonts w:ascii="Times New Roman" w:hAnsi="Times New Roman" w:cs="Times New Roman"/>
          <w:sz w:val="24"/>
          <w:szCs w:val="24"/>
        </w:rPr>
        <w:t>4)</w:t>
      </w:r>
      <w:r w:rsidRPr="00A534C3">
        <w:rPr>
          <w:rFonts w:ascii="Times New Roman" w:hAnsi="Times New Roman" w:cs="Times New Roman"/>
          <w:sz w:val="24"/>
          <w:szCs w:val="24"/>
        </w:rPr>
        <w:tab/>
        <w:t>an acknowledgement by the cannabis retailer that the Department, upon 30 days written notice, may revoke the waiver of the cannabis retailer for one or more licensed premises if the retailer:</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880" w:hanging="720"/>
        <w:rPr>
          <w:rFonts w:ascii="Times New Roman" w:hAnsi="Times New Roman" w:cs="Times New Roman"/>
          <w:sz w:val="24"/>
          <w:szCs w:val="24"/>
        </w:rPr>
      </w:pPr>
      <w:r w:rsidRPr="00A534C3">
        <w:rPr>
          <w:rFonts w:ascii="Times New Roman" w:hAnsi="Times New Roman" w:cs="Times New Roman"/>
          <w:sz w:val="24"/>
          <w:szCs w:val="24"/>
        </w:rPr>
        <w:t>A)</w:t>
      </w:r>
      <w:r w:rsidRPr="00A534C3">
        <w:rPr>
          <w:rFonts w:ascii="Times New Roman" w:hAnsi="Times New Roman" w:cs="Times New Roman"/>
          <w:sz w:val="24"/>
          <w:szCs w:val="24"/>
        </w:rPr>
        <w:tab/>
        <w:t>fails to make records available in accordance with the requirements of this Section and the written waiver; or</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2880" w:hanging="720"/>
        <w:rPr>
          <w:rFonts w:ascii="Times New Roman" w:hAnsi="Times New Roman" w:cs="Times New Roman"/>
          <w:sz w:val="24"/>
          <w:szCs w:val="24"/>
        </w:rPr>
      </w:pPr>
      <w:r w:rsidRPr="00A534C3">
        <w:rPr>
          <w:rFonts w:ascii="Times New Roman" w:hAnsi="Times New Roman" w:cs="Times New Roman"/>
          <w:sz w:val="24"/>
          <w:szCs w:val="24"/>
        </w:rPr>
        <w:t>B)</w:t>
      </w:r>
      <w:r w:rsidRPr="00A534C3">
        <w:rPr>
          <w:rFonts w:ascii="Times New Roman" w:hAnsi="Times New Roman" w:cs="Times New Roman"/>
          <w:sz w:val="24"/>
          <w:szCs w:val="24"/>
        </w:rPr>
        <w:tab/>
        <w:t>transfers or sells the licensed premises to another person.</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1440" w:hanging="720"/>
        <w:rPr>
          <w:rFonts w:ascii="Times New Roman" w:hAnsi="Times New Roman" w:cs="Times New Roman"/>
          <w:sz w:val="24"/>
          <w:szCs w:val="24"/>
        </w:rPr>
      </w:pPr>
      <w:r w:rsidRPr="00A534C3">
        <w:rPr>
          <w:rFonts w:ascii="Times New Roman" w:hAnsi="Times New Roman" w:cs="Times New Roman"/>
          <w:sz w:val="24"/>
          <w:szCs w:val="24"/>
        </w:rPr>
        <w:t>c)</w:t>
      </w:r>
      <w:r w:rsidRPr="00A534C3">
        <w:rPr>
          <w:rFonts w:ascii="Times New Roman" w:hAnsi="Times New Roman" w:cs="Times New Roman"/>
          <w:sz w:val="24"/>
          <w:szCs w:val="24"/>
        </w:rPr>
        <w:tab/>
      </w:r>
      <w:r w:rsidRPr="00A534C3">
        <w:rPr>
          <w:rFonts w:ascii="Times New Roman" w:hAnsi="Times New Roman" w:cs="Times New Roman"/>
          <w:i/>
          <w:sz w:val="24"/>
          <w:szCs w:val="24"/>
        </w:rPr>
        <w:t xml:space="preserve">Books, records, papers, and documents that are required by the Law to be kept shall be kept in English language and shall, at all times during the usual business hours of the day, be subject to inspection by the Department or its duly authorized agents and employees.  The books, records, papers, and documents for any period with respect to which the Department is authorized to issue a notice of </w:t>
      </w:r>
      <w:r w:rsidR="00457D52">
        <w:rPr>
          <w:rFonts w:ascii="Times New Roman" w:hAnsi="Times New Roman" w:cs="Times New Roman"/>
          <w:i/>
          <w:sz w:val="24"/>
          <w:szCs w:val="24"/>
        </w:rPr>
        <w:t>T</w:t>
      </w:r>
      <w:bookmarkStart w:id="1" w:name="_GoBack"/>
      <w:bookmarkEnd w:id="1"/>
      <w:r w:rsidRPr="00A534C3">
        <w:rPr>
          <w:rFonts w:ascii="Times New Roman" w:hAnsi="Times New Roman" w:cs="Times New Roman"/>
          <w:i/>
          <w:sz w:val="24"/>
          <w:szCs w:val="24"/>
        </w:rPr>
        <w:t>ax liability shall be preserved until the expiration of that period.</w:t>
      </w:r>
      <w:r w:rsidRPr="00A534C3">
        <w:rPr>
          <w:rFonts w:ascii="Times New Roman" w:hAnsi="Times New Roman" w:cs="Times New Roman"/>
          <w:sz w:val="24"/>
          <w:szCs w:val="24"/>
        </w:rPr>
        <w:t xml:space="preserve">  [410 ILCS 705/65-36(b)]  </w:t>
      </w:r>
    </w:p>
    <w:p w:rsidR="00DC7FBC" w:rsidRPr="00A534C3" w:rsidRDefault="00DC7FBC" w:rsidP="00A534C3">
      <w:pPr>
        <w:spacing w:after="0" w:line="240" w:lineRule="auto"/>
        <w:rPr>
          <w:rFonts w:ascii="Times New Roman" w:hAnsi="Times New Roman" w:cs="Times New Roman"/>
          <w:sz w:val="24"/>
          <w:szCs w:val="24"/>
        </w:rPr>
      </w:pPr>
    </w:p>
    <w:p w:rsidR="00DC7FBC" w:rsidRPr="00A534C3" w:rsidRDefault="00DC7FBC" w:rsidP="00A534C3">
      <w:pPr>
        <w:spacing w:after="0" w:line="240" w:lineRule="auto"/>
        <w:ind w:left="1440" w:hanging="720"/>
        <w:rPr>
          <w:rFonts w:ascii="Times New Roman" w:hAnsi="Times New Roman" w:cs="Times New Roman"/>
          <w:sz w:val="24"/>
          <w:szCs w:val="24"/>
        </w:rPr>
      </w:pPr>
      <w:r w:rsidRPr="00A534C3">
        <w:rPr>
          <w:rFonts w:ascii="Times New Roman" w:hAnsi="Times New Roman" w:cs="Times New Roman"/>
          <w:sz w:val="24"/>
          <w:szCs w:val="24"/>
        </w:rPr>
        <w:t>d)</w:t>
      </w:r>
      <w:r w:rsidRPr="00A534C3">
        <w:rPr>
          <w:rFonts w:ascii="Times New Roman" w:hAnsi="Times New Roman" w:cs="Times New Roman"/>
          <w:sz w:val="24"/>
          <w:szCs w:val="24"/>
        </w:rPr>
        <w:tab/>
        <w:t>All books and records kept by a cannabis retailer pursuant to rules adopted by the Department of Financial and Professional Regulation to implement the Act shall, at all times during business hours of the day, be subject to inspection by the Department or its duly authorized agents and employees.  The Department shall also have access to the cannabis retailer</w:t>
      </w:r>
      <w:r w:rsidR="00A534C3">
        <w:rPr>
          <w:rFonts w:ascii="Times New Roman" w:hAnsi="Times New Roman" w:cs="Times New Roman"/>
          <w:sz w:val="24"/>
          <w:szCs w:val="24"/>
        </w:rPr>
        <w:t>'</w:t>
      </w:r>
      <w:r w:rsidRPr="00A534C3">
        <w:rPr>
          <w:rFonts w:ascii="Times New Roman" w:hAnsi="Times New Roman" w:cs="Times New Roman"/>
          <w:sz w:val="24"/>
          <w:szCs w:val="24"/>
        </w:rPr>
        <w:t>s automated data processing and/or point of sale system.</w:t>
      </w:r>
    </w:p>
    <w:sectPr w:rsidR="00DC7FBC" w:rsidRPr="00A534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85" w:rsidRDefault="00F96E85">
      <w:r>
        <w:separator/>
      </w:r>
    </w:p>
  </w:endnote>
  <w:endnote w:type="continuationSeparator" w:id="0">
    <w:p w:rsidR="00F96E85" w:rsidRDefault="00F9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85" w:rsidRDefault="00F96E85">
      <w:r>
        <w:separator/>
      </w:r>
    </w:p>
  </w:footnote>
  <w:footnote w:type="continuationSeparator" w:id="0">
    <w:p w:rsidR="00F96E85" w:rsidRDefault="00F96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A9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D5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4C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FB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E85"/>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5FB3-1DF5-45D7-9F12-07AC43C6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B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DC7FB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2457</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2020-01-30T22:07:00Z</dcterms:created>
  <dcterms:modified xsi:type="dcterms:W3CDTF">2020-02-05T14:24:00Z</dcterms:modified>
</cp:coreProperties>
</file>