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6DA" w14:textId="77777777" w:rsidR="00037544" w:rsidRPr="006B6A8A" w:rsidRDefault="00037544" w:rsidP="006B6A8A">
      <w:pPr>
        <w:spacing w:after="0" w:line="240" w:lineRule="auto"/>
        <w:rPr>
          <w:rFonts w:ascii="Times New Roman" w:hAnsi="Times New Roman" w:cs="Times New Roman"/>
          <w:sz w:val="24"/>
          <w:szCs w:val="24"/>
        </w:rPr>
      </w:pPr>
    </w:p>
    <w:p w14:paraId="06E4EEF5" w14:textId="77777777" w:rsidR="00037544" w:rsidRPr="006B6A8A" w:rsidRDefault="00037544" w:rsidP="006B6A8A">
      <w:pPr>
        <w:spacing w:after="0" w:line="240" w:lineRule="auto"/>
        <w:rPr>
          <w:rFonts w:ascii="Times New Roman" w:hAnsi="Times New Roman" w:cs="Times New Roman"/>
          <w:b/>
          <w:sz w:val="24"/>
          <w:szCs w:val="24"/>
        </w:rPr>
      </w:pPr>
      <w:r w:rsidRPr="006B6A8A">
        <w:rPr>
          <w:rFonts w:ascii="Times New Roman" w:hAnsi="Times New Roman" w:cs="Times New Roman"/>
          <w:b/>
          <w:sz w:val="24"/>
          <w:szCs w:val="24"/>
        </w:rPr>
        <w:t xml:space="preserve">Section </w:t>
      </w:r>
      <w:proofErr w:type="gramStart"/>
      <w:r w:rsidRPr="006B6A8A">
        <w:rPr>
          <w:rFonts w:ascii="Times New Roman" w:hAnsi="Times New Roman" w:cs="Times New Roman"/>
          <w:b/>
          <w:sz w:val="24"/>
          <w:szCs w:val="24"/>
        </w:rPr>
        <w:t>195.115  Exemption</w:t>
      </w:r>
      <w:proofErr w:type="gramEnd"/>
      <w:r w:rsidRPr="006B6A8A">
        <w:rPr>
          <w:rFonts w:ascii="Times New Roman" w:hAnsi="Times New Roman" w:cs="Times New Roman"/>
          <w:b/>
          <w:sz w:val="24"/>
          <w:szCs w:val="24"/>
        </w:rPr>
        <w:t xml:space="preserve"> from Tax</w:t>
      </w:r>
    </w:p>
    <w:p w14:paraId="17AFE49A" w14:textId="77777777" w:rsidR="00037544" w:rsidRPr="006B6A8A" w:rsidRDefault="00037544" w:rsidP="006B6A8A">
      <w:pPr>
        <w:spacing w:after="0" w:line="240" w:lineRule="auto"/>
        <w:rPr>
          <w:rFonts w:ascii="Times New Roman" w:hAnsi="Times New Roman" w:cs="Times New Roman"/>
          <w:sz w:val="24"/>
          <w:szCs w:val="24"/>
        </w:rPr>
      </w:pPr>
    </w:p>
    <w:p w14:paraId="51E1B93E" w14:textId="77777777" w:rsidR="00037544" w:rsidRPr="006B6A8A" w:rsidRDefault="00037544" w:rsidP="006B6A8A">
      <w:pPr>
        <w:spacing w:after="0" w:line="240" w:lineRule="auto"/>
        <w:rPr>
          <w:rFonts w:ascii="Times New Roman" w:hAnsi="Times New Roman" w:cs="Times New Roman"/>
          <w:sz w:val="24"/>
          <w:szCs w:val="24"/>
        </w:rPr>
      </w:pPr>
      <w:r w:rsidRPr="006B6A8A">
        <w:rPr>
          <w:rFonts w:ascii="Times New Roman" w:hAnsi="Times New Roman" w:cs="Times New Roman"/>
          <w:sz w:val="24"/>
          <w:szCs w:val="24"/>
        </w:rPr>
        <w:t>The tax imposed by the Act shall not apply to:</w:t>
      </w:r>
    </w:p>
    <w:p w14:paraId="5B8C5C6F" w14:textId="77777777" w:rsidR="00037544" w:rsidRPr="006B6A8A" w:rsidRDefault="00037544" w:rsidP="006B6A8A">
      <w:pPr>
        <w:spacing w:after="0" w:line="240" w:lineRule="auto"/>
        <w:rPr>
          <w:rFonts w:ascii="Times New Roman" w:hAnsi="Times New Roman" w:cs="Times New Roman"/>
          <w:sz w:val="24"/>
          <w:szCs w:val="24"/>
        </w:rPr>
      </w:pPr>
    </w:p>
    <w:p w14:paraId="32C2F128" w14:textId="5EB436FE" w:rsidR="00037544" w:rsidRPr="006B6A8A" w:rsidRDefault="00037544" w:rsidP="006B6A8A">
      <w:pPr>
        <w:spacing w:after="0" w:line="240" w:lineRule="auto"/>
        <w:ind w:left="1440" w:hanging="720"/>
        <w:rPr>
          <w:rFonts w:ascii="Times New Roman" w:hAnsi="Times New Roman" w:cs="Times New Roman"/>
          <w:sz w:val="24"/>
          <w:szCs w:val="24"/>
        </w:rPr>
      </w:pPr>
      <w:r w:rsidRPr="006B6A8A">
        <w:rPr>
          <w:rFonts w:ascii="Times New Roman" w:hAnsi="Times New Roman" w:cs="Times New Roman"/>
          <w:sz w:val="24"/>
          <w:szCs w:val="24"/>
        </w:rPr>
        <w:t>a)</w:t>
      </w:r>
      <w:r w:rsidRPr="006B6A8A">
        <w:rPr>
          <w:rFonts w:ascii="Times New Roman" w:hAnsi="Times New Roman" w:cs="Times New Roman"/>
          <w:sz w:val="24"/>
          <w:szCs w:val="24"/>
        </w:rPr>
        <w:tab/>
      </w:r>
      <w:r w:rsidR="00894368" w:rsidRPr="00894368">
        <w:rPr>
          <w:rFonts w:ascii="Times New Roman" w:hAnsi="Times New Roman" w:cs="Times New Roman"/>
          <w:i/>
          <w:iCs/>
          <w:sz w:val="24"/>
          <w:szCs w:val="24"/>
        </w:rPr>
        <w:t>Parking</w:t>
      </w:r>
      <w:r w:rsidRPr="006B6A8A">
        <w:rPr>
          <w:rFonts w:ascii="Times New Roman" w:hAnsi="Times New Roman" w:cs="Times New Roman"/>
          <w:i/>
          <w:sz w:val="24"/>
          <w:szCs w:val="24"/>
        </w:rPr>
        <w:t xml:space="preserve"> in a parking area or garage operated by the federal government or its instrumentalities that has been issued an active tax exemption number by the Department under Section </w:t>
      </w:r>
      <w:proofErr w:type="spellStart"/>
      <w:r w:rsidRPr="006B6A8A">
        <w:rPr>
          <w:rFonts w:ascii="Times New Roman" w:hAnsi="Times New Roman" w:cs="Times New Roman"/>
          <w:i/>
          <w:sz w:val="24"/>
          <w:szCs w:val="24"/>
        </w:rPr>
        <w:t>1g</w:t>
      </w:r>
      <w:proofErr w:type="spellEnd"/>
      <w:r w:rsidRPr="006B6A8A">
        <w:rPr>
          <w:rFonts w:ascii="Times New Roman" w:hAnsi="Times New Roman" w:cs="Times New Roman"/>
          <w:i/>
          <w:sz w:val="24"/>
          <w:szCs w:val="24"/>
        </w:rPr>
        <w:t xml:space="preserve"> of the Retailers</w:t>
      </w:r>
      <w:r w:rsidR="00040809" w:rsidRPr="006B6A8A">
        <w:rPr>
          <w:rFonts w:ascii="Times New Roman" w:hAnsi="Times New Roman" w:cs="Times New Roman"/>
          <w:i/>
          <w:sz w:val="24"/>
          <w:szCs w:val="24"/>
        </w:rPr>
        <w:t>'</w:t>
      </w:r>
      <w:r w:rsidRPr="006B6A8A">
        <w:rPr>
          <w:rFonts w:ascii="Times New Roman" w:hAnsi="Times New Roman" w:cs="Times New Roman"/>
          <w:i/>
          <w:sz w:val="24"/>
          <w:szCs w:val="24"/>
        </w:rPr>
        <w:t xml:space="preserve"> Occupation Tax Act</w:t>
      </w:r>
      <w:r w:rsidR="001B2F27" w:rsidRPr="006B6A8A">
        <w:rPr>
          <w:rFonts w:ascii="Times New Roman" w:hAnsi="Times New Roman" w:cs="Times New Roman"/>
          <w:i/>
          <w:sz w:val="24"/>
          <w:szCs w:val="24"/>
        </w:rPr>
        <w:t xml:space="preserve"> </w:t>
      </w:r>
      <w:r w:rsidR="001B2F27" w:rsidRPr="006B6A8A">
        <w:rPr>
          <w:rFonts w:ascii="Times New Roman" w:hAnsi="Times New Roman" w:cs="Times New Roman"/>
          <w:sz w:val="24"/>
          <w:szCs w:val="24"/>
        </w:rPr>
        <w:t xml:space="preserve">[35 </w:t>
      </w:r>
      <w:proofErr w:type="spellStart"/>
      <w:r w:rsidR="001B2F27" w:rsidRPr="006B6A8A">
        <w:rPr>
          <w:rFonts w:ascii="Times New Roman" w:hAnsi="Times New Roman" w:cs="Times New Roman"/>
          <w:sz w:val="24"/>
          <w:szCs w:val="24"/>
        </w:rPr>
        <w:t>ILCS</w:t>
      </w:r>
      <w:proofErr w:type="spellEnd"/>
      <w:r w:rsidR="001B2F27" w:rsidRPr="006B6A8A">
        <w:rPr>
          <w:rFonts w:ascii="Times New Roman" w:hAnsi="Times New Roman" w:cs="Times New Roman"/>
          <w:sz w:val="24"/>
          <w:szCs w:val="24"/>
        </w:rPr>
        <w:t xml:space="preserve"> 120]</w:t>
      </w:r>
      <w:r w:rsidRPr="006B6A8A">
        <w:rPr>
          <w:rFonts w:ascii="Times New Roman" w:hAnsi="Times New Roman" w:cs="Times New Roman"/>
          <w:i/>
          <w:sz w:val="24"/>
          <w:szCs w:val="24"/>
        </w:rPr>
        <w:t xml:space="preserve">.  For this exemption to apply, the parking area or garage must be operated by the federal government or its instrumentalities.  The exemption under this </w:t>
      </w:r>
      <w:r w:rsidRPr="006B6A8A">
        <w:rPr>
          <w:rFonts w:ascii="Times New Roman" w:hAnsi="Times New Roman" w:cs="Times New Roman"/>
          <w:sz w:val="24"/>
          <w:szCs w:val="24"/>
        </w:rPr>
        <w:t>subsection</w:t>
      </w:r>
      <w:r w:rsidR="002F44B1">
        <w:rPr>
          <w:rFonts w:ascii="Times New Roman" w:hAnsi="Times New Roman" w:cs="Times New Roman"/>
          <w:sz w:val="24"/>
          <w:szCs w:val="24"/>
        </w:rPr>
        <w:t xml:space="preserve"> </w:t>
      </w:r>
      <w:r w:rsidR="00204F1E" w:rsidRPr="00204F1E">
        <w:rPr>
          <w:rFonts w:ascii="Times New Roman" w:hAnsi="Times New Roman" w:cs="Times New Roman"/>
          <w:sz w:val="24"/>
          <w:szCs w:val="24"/>
        </w:rPr>
        <w:t>(a)</w:t>
      </w:r>
      <w:r w:rsidR="00204F1E">
        <w:rPr>
          <w:rFonts w:ascii="Times New Roman" w:hAnsi="Times New Roman" w:cs="Times New Roman"/>
          <w:sz w:val="24"/>
          <w:szCs w:val="24"/>
        </w:rPr>
        <w:t xml:space="preserve"> </w:t>
      </w:r>
      <w:r w:rsidRPr="006B6A8A">
        <w:rPr>
          <w:rFonts w:ascii="Times New Roman" w:hAnsi="Times New Roman" w:cs="Times New Roman"/>
          <w:i/>
          <w:sz w:val="24"/>
          <w:szCs w:val="24"/>
        </w:rPr>
        <w:t xml:space="preserve">does not apply if the parking area or garage is operated by a third party, whether under a lease or other contractual arrangement, or </w:t>
      </w:r>
      <w:r w:rsidR="001B2F27" w:rsidRPr="006B6A8A">
        <w:rPr>
          <w:rFonts w:ascii="Times New Roman" w:hAnsi="Times New Roman" w:cs="Times New Roman"/>
          <w:i/>
          <w:sz w:val="24"/>
          <w:szCs w:val="24"/>
        </w:rPr>
        <w:t xml:space="preserve">held in </w:t>
      </w:r>
      <w:r w:rsidRPr="006B6A8A">
        <w:rPr>
          <w:rFonts w:ascii="Times New Roman" w:hAnsi="Times New Roman" w:cs="Times New Roman"/>
          <w:i/>
          <w:sz w:val="24"/>
          <w:szCs w:val="24"/>
        </w:rPr>
        <w:t xml:space="preserve">any other manner whatsoever </w:t>
      </w:r>
      <w:r w:rsidR="00C876E9" w:rsidRPr="006B6A8A">
        <w:rPr>
          <w:rFonts w:ascii="Times New Roman" w:hAnsi="Times New Roman" w:cs="Times New Roman"/>
          <w:sz w:val="24"/>
          <w:szCs w:val="24"/>
        </w:rPr>
        <w:t>(Section 10-20(1) of the Act)</w:t>
      </w:r>
      <w:r w:rsidR="00C16C5C">
        <w:rPr>
          <w:rFonts w:ascii="Times New Roman" w:hAnsi="Times New Roman" w:cs="Times New Roman"/>
          <w:sz w:val="24"/>
          <w:szCs w:val="24"/>
        </w:rPr>
        <w:t>.</w:t>
      </w:r>
    </w:p>
    <w:p w14:paraId="7BAA5568" w14:textId="77777777" w:rsidR="00037544" w:rsidRPr="006B6A8A" w:rsidRDefault="00037544" w:rsidP="00D70EF3">
      <w:pPr>
        <w:spacing w:after="0" w:line="240" w:lineRule="auto"/>
        <w:rPr>
          <w:rFonts w:ascii="Times New Roman" w:hAnsi="Times New Roman" w:cs="Times New Roman"/>
          <w:sz w:val="24"/>
          <w:szCs w:val="24"/>
        </w:rPr>
      </w:pPr>
    </w:p>
    <w:p w14:paraId="509B7ABB" w14:textId="17E1B8B8" w:rsidR="00037544" w:rsidRPr="006B6A8A" w:rsidRDefault="00037544" w:rsidP="006B6A8A">
      <w:pPr>
        <w:spacing w:after="0" w:line="240" w:lineRule="auto"/>
        <w:ind w:left="1440" w:hanging="720"/>
        <w:rPr>
          <w:rFonts w:ascii="Times New Roman" w:hAnsi="Times New Roman" w:cs="Times New Roman"/>
          <w:sz w:val="24"/>
          <w:szCs w:val="24"/>
        </w:rPr>
      </w:pPr>
      <w:r w:rsidRPr="006B6A8A">
        <w:rPr>
          <w:rFonts w:ascii="Times New Roman" w:hAnsi="Times New Roman" w:cs="Times New Roman"/>
          <w:sz w:val="24"/>
          <w:szCs w:val="24"/>
        </w:rPr>
        <w:t>b)</w:t>
      </w:r>
      <w:r w:rsidRPr="006B6A8A">
        <w:rPr>
          <w:rFonts w:ascii="Times New Roman" w:hAnsi="Times New Roman" w:cs="Times New Roman"/>
          <w:sz w:val="24"/>
          <w:szCs w:val="24"/>
        </w:rPr>
        <w:tab/>
      </w:r>
      <w:r w:rsidR="00894368" w:rsidRPr="00C16C5C">
        <w:rPr>
          <w:rFonts w:ascii="Times New Roman" w:hAnsi="Times New Roman" w:cs="Times New Roman"/>
          <w:i/>
          <w:iCs/>
          <w:sz w:val="24"/>
          <w:szCs w:val="24"/>
        </w:rPr>
        <w:t xml:space="preserve">Parking in a parking area or garage operated by the State, a State university created by statute, or a unit of local government </w:t>
      </w:r>
      <w:r w:rsidR="00894368" w:rsidRPr="00C16C5C">
        <w:rPr>
          <w:rFonts w:ascii="Times New Roman" w:hAnsi="Times New Roman" w:cs="Times New Roman"/>
          <w:sz w:val="24"/>
          <w:szCs w:val="24"/>
        </w:rPr>
        <w:t>(e.g., counties, municipalities, townships, and special districts)</w:t>
      </w:r>
      <w:r w:rsidR="00894368" w:rsidRPr="00C16C5C">
        <w:rPr>
          <w:rFonts w:ascii="Times New Roman" w:hAnsi="Times New Roman" w:cs="Times New Roman"/>
          <w:i/>
          <w:iCs/>
          <w:sz w:val="24"/>
          <w:szCs w:val="24"/>
        </w:rPr>
        <w:t xml:space="preserve"> that has been issued an active tax exemption number by the Department under Section </w:t>
      </w:r>
      <w:proofErr w:type="spellStart"/>
      <w:r w:rsidR="00894368" w:rsidRPr="00C16C5C">
        <w:rPr>
          <w:rFonts w:ascii="Times New Roman" w:hAnsi="Times New Roman" w:cs="Times New Roman"/>
          <w:i/>
          <w:iCs/>
          <w:sz w:val="24"/>
          <w:szCs w:val="24"/>
        </w:rPr>
        <w:t>1g</w:t>
      </w:r>
      <w:proofErr w:type="spellEnd"/>
      <w:r w:rsidR="00894368" w:rsidRPr="00C16C5C">
        <w:rPr>
          <w:rFonts w:ascii="Times New Roman" w:hAnsi="Times New Roman" w:cs="Times New Roman"/>
          <w:i/>
          <w:iCs/>
          <w:sz w:val="24"/>
          <w:szCs w:val="24"/>
        </w:rPr>
        <w:t xml:space="preserve"> of the Retailers' Occupation Tax Act; for this exemption to apply, the parking area or garage must be operated by the State, State university, or unit of local government; the exemption under this subsection does not apply if the parking area or garage is operated by a third party, whether under a lease or other contractual arrangement, or held in any other manner, unless the parking area or garage is exempt under</w:t>
      </w:r>
      <w:r w:rsidR="00894368" w:rsidRPr="00C16C5C">
        <w:rPr>
          <w:rFonts w:ascii="Times New Roman" w:hAnsi="Times New Roman" w:cs="Times New Roman"/>
          <w:sz w:val="24"/>
          <w:szCs w:val="24"/>
        </w:rPr>
        <w:t xml:space="preserve"> subsection (k) (Section 10-20(6) of the Act).</w:t>
      </w:r>
    </w:p>
    <w:p w14:paraId="77C02CD3" w14:textId="77777777" w:rsidR="00037544" w:rsidRPr="006B6A8A" w:rsidRDefault="00037544" w:rsidP="00D70EF3">
      <w:pPr>
        <w:spacing w:after="0" w:line="240" w:lineRule="auto"/>
        <w:rPr>
          <w:rFonts w:ascii="Times New Roman" w:hAnsi="Times New Roman" w:cs="Times New Roman"/>
          <w:sz w:val="24"/>
          <w:szCs w:val="24"/>
        </w:rPr>
      </w:pPr>
    </w:p>
    <w:p w14:paraId="22849324" w14:textId="49783C37" w:rsidR="00037544" w:rsidRPr="006B6A8A" w:rsidRDefault="00037544" w:rsidP="006B6A8A">
      <w:pPr>
        <w:spacing w:after="0" w:line="240" w:lineRule="auto"/>
        <w:ind w:left="1440" w:hanging="720"/>
        <w:rPr>
          <w:rFonts w:ascii="Times New Roman" w:hAnsi="Times New Roman" w:cs="Times New Roman"/>
          <w:sz w:val="24"/>
          <w:szCs w:val="24"/>
        </w:rPr>
      </w:pPr>
      <w:r w:rsidRPr="006B6A8A">
        <w:rPr>
          <w:rFonts w:ascii="Times New Roman" w:hAnsi="Times New Roman" w:cs="Times New Roman"/>
          <w:sz w:val="24"/>
          <w:szCs w:val="24"/>
        </w:rPr>
        <w:t>c)</w:t>
      </w:r>
      <w:r w:rsidRPr="006B6A8A">
        <w:rPr>
          <w:rFonts w:ascii="Times New Roman" w:hAnsi="Times New Roman" w:cs="Times New Roman"/>
          <w:sz w:val="24"/>
          <w:szCs w:val="24"/>
        </w:rPr>
        <w:tab/>
      </w:r>
      <w:r w:rsidR="00894368" w:rsidRPr="00894368">
        <w:rPr>
          <w:rFonts w:ascii="Times New Roman" w:hAnsi="Times New Roman" w:cs="Times New Roman"/>
          <w:i/>
          <w:iCs/>
          <w:sz w:val="24"/>
          <w:szCs w:val="24"/>
        </w:rPr>
        <w:t>Residential</w:t>
      </w:r>
      <w:r w:rsidRPr="006B6A8A">
        <w:rPr>
          <w:rFonts w:ascii="Times New Roman" w:hAnsi="Times New Roman" w:cs="Times New Roman"/>
          <w:i/>
          <w:sz w:val="24"/>
          <w:szCs w:val="24"/>
        </w:rPr>
        <w:t xml:space="preserve"> off-street parking for home or apartment tenants or condominium occupants, if the arrangement for </w:t>
      </w:r>
      <w:r w:rsidR="00C876E9" w:rsidRPr="006B6A8A">
        <w:rPr>
          <w:rFonts w:ascii="Times New Roman" w:hAnsi="Times New Roman" w:cs="Times New Roman"/>
          <w:i/>
          <w:sz w:val="24"/>
          <w:szCs w:val="24"/>
        </w:rPr>
        <w:t>that</w:t>
      </w:r>
      <w:r w:rsidRPr="006B6A8A">
        <w:rPr>
          <w:rFonts w:ascii="Times New Roman" w:hAnsi="Times New Roman" w:cs="Times New Roman"/>
          <w:i/>
          <w:sz w:val="24"/>
          <w:szCs w:val="24"/>
        </w:rPr>
        <w:t xml:space="preserve"> parking is provided in the home or apartment lease or in a separate writing between the landlord and tenant, or in a condominium agreement between the condominium association and the owner, occupant, or guest of a unit, whether the parking charge is payable to the landlord, condominium association, or the operator of the parking spaces</w:t>
      </w:r>
      <w:r w:rsidRPr="006B6A8A">
        <w:rPr>
          <w:rFonts w:ascii="Times New Roman" w:hAnsi="Times New Roman" w:cs="Times New Roman"/>
          <w:sz w:val="24"/>
          <w:szCs w:val="24"/>
        </w:rPr>
        <w:t xml:space="preserve"> </w:t>
      </w:r>
      <w:r w:rsidR="00C876E9" w:rsidRPr="006B6A8A">
        <w:rPr>
          <w:rFonts w:ascii="Times New Roman" w:hAnsi="Times New Roman" w:cs="Times New Roman"/>
          <w:sz w:val="24"/>
          <w:szCs w:val="24"/>
        </w:rPr>
        <w:t xml:space="preserve">(Section </w:t>
      </w:r>
      <w:r w:rsidRPr="006B6A8A">
        <w:rPr>
          <w:rFonts w:ascii="Times New Roman" w:hAnsi="Times New Roman" w:cs="Times New Roman"/>
          <w:sz w:val="24"/>
          <w:szCs w:val="24"/>
        </w:rPr>
        <w:t>10-20(2)</w:t>
      </w:r>
      <w:r w:rsidR="00C876E9" w:rsidRPr="006B6A8A">
        <w:rPr>
          <w:rFonts w:ascii="Times New Roman" w:hAnsi="Times New Roman" w:cs="Times New Roman"/>
          <w:sz w:val="24"/>
          <w:szCs w:val="24"/>
        </w:rPr>
        <w:t xml:space="preserve"> of the Act)</w:t>
      </w:r>
      <w:r w:rsidRPr="006B6A8A">
        <w:rPr>
          <w:rFonts w:ascii="Times New Roman" w:hAnsi="Times New Roman" w:cs="Times New Roman"/>
          <w:sz w:val="24"/>
          <w:szCs w:val="24"/>
        </w:rPr>
        <w:t>.  The landlord, association or operator must maintain supporting documentation to substantiate the claim.  A list of residents or occupants claiming the exemption maintained by the operator that has been reviewed and approved by the landlord or association qualifies</w:t>
      </w:r>
      <w:r w:rsidR="00D70EF3">
        <w:rPr>
          <w:rFonts w:ascii="Times New Roman" w:hAnsi="Times New Roman" w:cs="Times New Roman"/>
          <w:sz w:val="24"/>
          <w:szCs w:val="24"/>
        </w:rPr>
        <w:t xml:space="preserve"> as supporting documentation.</w:t>
      </w:r>
      <w:r w:rsidRPr="006B6A8A">
        <w:rPr>
          <w:rFonts w:ascii="Times New Roman" w:hAnsi="Times New Roman" w:cs="Times New Roman"/>
          <w:sz w:val="24"/>
          <w:szCs w:val="24"/>
        </w:rPr>
        <w:t xml:space="preserve"> </w:t>
      </w:r>
    </w:p>
    <w:p w14:paraId="530D828D" w14:textId="77777777" w:rsidR="00037544" w:rsidRPr="006B6A8A" w:rsidRDefault="00037544" w:rsidP="00D70EF3">
      <w:pPr>
        <w:spacing w:after="0" w:line="240" w:lineRule="auto"/>
        <w:rPr>
          <w:rFonts w:ascii="Times New Roman" w:hAnsi="Times New Roman" w:cs="Times New Roman"/>
          <w:i/>
          <w:sz w:val="24"/>
          <w:szCs w:val="24"/>
        </w:rPr>
      </w:pPr>
    </w:p>
    <w:p w14:paraId="48563716" w14:textId="55A8C316" w:rsidR="00037544" w:rsidRPr="006B6A8A" w:rsidRDefault="00037544" w:rsidP="006B6A8A">
      <w:pPr>
        <w:spacing w:after="0" w:line="240" w:lineRule="auto"/>
        <w:ind w:left="1440"/>
        <w:rPr>
          <w:rFonts w:ascii="Times New Roman" w:hAnsi="Times New Roman" w:cs="Times New Roman"/>
          <w:sz w:val="24"/>
          <w:szCs w:val="24"/>
        </w:rPr>
      </w:pPr>
      <w:r w:rsidRPr="006B6A8A">
        <w:rPr>
          <w:rFonts w:ascii="Times New Roman" w:hAnsi="Times New Roman" w:cs="Times New Roman"/>
          <w:sz w:val="24"/>
          <w:szCs w:val="24"/>
        </w:rPr>
        <w:t xml:space="preserve">EXAMPLE 1: </w:t>
      </w:r>
      <w:r w:rsidR="00C16C5C">
        <w:rPr>
          <w:rFonts w:ascii="Times New Roman" w:hAnsi="Times New Roman" w:cs="Times New Roman"/>
          <w:sz w:val="24"/>
          <w:szCs w:val="24"/>
        </w:rPr>
        <w:t xml:space="preserve"> </w:t>
      </w:r>
      <w:r w:rsidRPr="006B6A8A">
        <w:rPr>
          <w:rFonts w:ascii="Times New Roman" w:hAnsi="Times New Roman" w:cs="Times New Roman"/>
          <w:sz w:val="24"/>
          <w:szCs w:val="24"/>
        </w:rPr>
        <w:t>A person enters into a residential lease agreement with a landlord that requires the landlord to provide 2 parking spaces to the tenant for $100 per month.  The landlord has made arrangements with an operator of a parking garage to make available 2 parking spaces to the tenant.  The lease requires the tenant to pay the $100 per month directly to the operator of the garage.  The operator is not required to collect tax from the tenant on the use of the 2 parking spaces.  The operator should obtain a copy of the lease and maintain it in its books and records.</w:t>
      </w:r>
    </w:p>
    <w:p w14:paraId="2E8C14FE" w14:textId="77777777" w:rsidR="00037544" w:rsidRPr="006B6A8A" w:rsidRDefault="00037544" w:rsidP="00D70EF3">
      <w:pPr>
        <w:spacing w:after="0" w:line="240" w:lineRule="auto"/>
        <w:rPr>
          <w:rFonts w:ascii="Times New Roman" w:hAnsi="Times New Roman" w:cs="Times New Roman"/>
          <w:sz w:val="24"/>
          <w:szCs w:val="24"/>
        </w:rPr>
      </w:pPr>
    </w:p>
    <w:p w14:paraId="4F0E317C" w14:textId="24AAEDDD" w:rsidR="00037544" w:rsidRPr="006B6A8A" w:rsidRDefault="00037544" w:rsidP="006B6A8A">
      <w:pPr>
        <w:spacing w:after="0" w:line="240" w:lineRule="auto"/>
        <w:ind w:left="1440"/>
        <w:rPr>
          <w:rFonts w:ascii="Times New Roman" w:hAnsi="Times New Roman" w:cs="Times New Roman"/>
          <w:sz w:val="24"/>
          <w:szCs w:val="24"/>
        </w:rPr>
      </w:pPr>
      <w:r w:rsidRPr="006B6A8A">
        <w:rPr>
          <w:rFonts w:ascii="Times New Roman" w:hAnsi="Times New Roman" w:cs="Times New Roman"/>
          <w:sz w:val="24"/>
          <w:szCs w:val="24"/>
        </w:rPr>
        <w:lastRenderedPageBreak/>
        <w:t xml:space="preserve">EXAMPLE 2:  A tenant </w:t>
      </w:r>
      <w:r w:rsidR="00405AEE">
        <w:rPr>
          <w:rFonts w:ascii="Times New Roman" w:hAnsi="Times New Roman" w:cs="Times New Roman"/>
          <w:sz w:val="24"/>
          <w:szCs w:val="24"/>
        </w:rPr>
        <w:t>has</w:t>
      </w:r>
      <w:r w:rsidRPr="006B6A8A">
        <w:rPr>
          <w:rFonts w:ascii="Times New Roman" w:hAnsi="Times New Roman" w:cs="Times New Roman"/>
          <w:sz w:val="24"/>
          <w:szCs w:val="24"/>
        </w:rPr>
        <w:t xml:space="preserve"> a residential lease agreement </w:t>
      </w:r>
      <w:r w:rsidR="00AB23CC">
        <w:rPr>
          <w:rFonts w:ascii="Times New Roman" w:hAnsi="Times New Roman" w:cs="Times New Roman"/>
          <w:sz w:val="24"/>
          <w:szCs w:val="24"/>
        </w:rPr>
        <w:t xml:space="preserve">that requires the landlord, </w:t>
      </w:r>
      <w:r w:rsidRPr="006B6A8A">
        <w:rPr>
          <w:rFonts w:ascii="Times New Roman" w:hAnsi="Times New Roman" w:cs="Times New Roman"/>
          <w:sz w:val="24"/>
          <w:szCs w:val="24"/>
        </w:rPr>
        <w:t xml:space="preserve">or a condominium owner </w:t>
      </w:r>
      <w:r w:rsidR="007915CA">
        <w:rPr>
          <w:rFonts w:ascii="Times New Roman" w:hAnsi="Times New Roman" w:cs="Times New Roman"/>
          <w:sz w:val="24"/>
          <w:szCs w:val="24"/>
        </w:rPr>
        <w:t>is required by</w:t>
      </w:r>
      <w:r w:rsidR="00AB23CC">
        <w:rPr>
          <w:rFonts w:ascii="Times New Roman" w:hAnsi="Times New Roman" w:cs="Times New Roman"/>
          <w:sz w:val="24"/>
          <w:szCs w:val="24"/>
        </w:rPr>
        <w:t xml:space="preserve"> condominium bylaws or documents</w:t>
      </w:r>
      <w:r w:rsidR="007915CA">
        <w:rPr>
          <w:rFonts w:ascii="Times New Roman" w:hAnsi="Times New Roman" w:cs="Times New Roman"/>
          <w:sz w:val="24"/>
          <w:szCs w:val="24"/>
        </w:rPr>
        <w:t>,</w:t>
      </w:r>
      <w:r w:rsidR="00AB23CC">
        <w:rPr>
          <w:rFonts w:ascii="Times New Roman" w:hAnsi="Times New Roman" w:cs="Times New Roman"/>
          <w:sz w:val="24"/>
          <w:szCs w:val="24"/>
        </w:rPr>
        <w:t xml:space="preserve"> to provide parking spaces to the tenant or owner</w:t>
      </w:r>
      <w:r w:rsidR="007915CA">
        <w:rPr>
          <w:rFonts w:ascii="Times New Roman" w:hAnsi="Times New Roman" w:cs="Times New Roman"/>
          <w:sz w:val="24"/>
          <w:szCs w:val="24"/>
        </w:rPr>
        <w:t>.</w:t>
      </w:r>
      <w:r w:rsidR="00AB23CC">
        <w:rPr>
          <w:rFonts w:ascii="Times New Roman" w:hAnsi="Times New Roman" w:cs="Times New Roman"/>
          <w:sz w:val="24"/>
          <w:szCs w:val="24"/>
        </w:rPr>
        <w:t xml:space="preserve"> </w:t>
      </w:r>
      <w:r w:rsidR="007915CA">
        <w:rPr>
          <w:rFonts w:ascii="Times New Roman" w:hAnsi="Times New Roman" w:cs="Times New Roman"/>
          <w:sz w:val="24"/>
          <w:szCs w:val="24"/>
        </w:rPr>
        <w:t xml:space="preserve"> The tenant/owner </w:t>
      </w:r>
      <w:r w:rsidRPr="006B6A8A">
        <w:rPr>
          <w:rFonts w:ascii="Times New Roman" w:hAnsi="Times New Roman" w:cs="Times New Roman"/>
          <w:sz w:val="24"/>
          <w:szCs w:val="24"/>
        </w:rPr>
        <w:t>is told by his or her landlord or condominium association that the landlord or condominium association has an arrangement with a parking garage operator to provide parking to the tenants</w:t>
      </w:r>
      <w:r w:rsidR="007915CA">
        <w:rPr>
          <w:rFonts w:ascii="Times New Roman" w:hAnsi="Times New Roman" w:cs="Times New Roman"/>
          <w:sz w:val="24"/>
          <w:szCs w:val="24"/>
        </w:rPr>
        <w:t>/</w:t>
      </w:r>
      <w:r w:rsidRPr="006B6A8A">
        <w:rPr>
          <w:rFonts w:ascii="Times New Roman" w:hAnsi="Times New Roman" w:cs="Times New Roman"/>
          <w:sz w:val="24"/>
          <w:szCs w:val="24"/>
        </w:rPr>
        <w:t>owners that desire parking.  Based on this arrangement, the tenant</w:t>
      </w:r>
      <w:r w:rsidR="007915CA">
        <w:rPr>
          <w:rFonts w:ascii="Times New Roman" w:hAnsi="Times New Roman" w:cs="Times New Roman"/>
          <w:sz w:val="24"/>
          <w:szCs w:val="24"/>
        </w:rPr>
        <w:t>/</w:t>
      </w:r>
      <w:r w:rsidRPr="006B6A8A">
        <w:rPr>
          <w:rFonts w:ascii="Times New Roman" w:hAnsi="Times New Roman" w:cs="Times New Roman"/>
          <w:sz w:val="24"/>
          <w:szCs w:val="24"/>
        </w:rPr>
        <w:t>owner enters into an agreement for parking with the designated operator.  The landlord or condominium association provides a list of tenants</w:t>
      </w:r>
      <w:r w:rsidR="007915CA">
        <w:rPr>
          <w:rFonts w:ascii="Times New Roman" w:hAnsi="Times New Roman" w:cs="Times New Roman"/>
          <w:sz w:val="24"/>
          <w:szCs w:val="24"/>
        </w:rPr>
        <w:t>/</w:t>
      </w:r>
      <w:r w:rsidRPr="006B6A8A">
        <w:rPr>
          <w:rFonts w:ascii="Times New Roman" w:hAnsi="Times New Roman" w:cs="Times New Roman"/>
          <w:sz w:val="24"/>
          <w:szCs w:val="24"/>
        </w:rPr>
        <w:t xml:space="preserve">owners to the operator to verify their residency.  The operator can rely on </w:t>
      </w:r>
      <w:r w:rsidR="00C876E9" w:rsidRPr="006B6A8A">
        <w:rPr>
          <w:rFonts w:ascii="Times New Roman" w:hAnsi="Times New Roman" w:cs="Times New Roman"/>
          <w:sz w:val="24"/>
          <w:szCs w:val="24"/>
        </w:rPr>
        <w:t xml:space="preserve">that </w:t>
      </w:r>
      <w:r w:rsidRPr="006B6A8A">
        <w:rPr>
          <w:rFonts w:ascii="Times New Roman" w:hAnsi="Times New Roman" w:cs="Times New Roman"/>
          <w:sz w:val="24"/>
          <w:szCs w:val="24"/>
        </w:rPr>
        <w:t>list to exempt the tenant</w:t>
      </w:r>
      <w:r w:rsidR="007915CA">
        <w:rPr>
          <w:rFonts w:ascii="Times New Roman" w:hAnsi="Times New Roman" w:cs="Times New Roman"/>
          <w:sz w:val="24"/>
          <w:szCs w:val="24"/>
        </w:rPr>
        <w:t>/</w:t>
      </w:r>
      <w:r w:rsidRPr="006B6A8A">
        <w:rPr>
          <w:rFonts w:ascii="Times New Roman" w:hAnsi="Times New Roman" w:cs="Times New Roman"/>
          <w:sz w:val="24"/>
          <w:szCs w:val="24"/>
        </w:rPr>
        <w:t>owner from paying the tax and the operator from remitting the tax</w:t>
      </w:r>
      <w:r w:rsidR="00894368">
        <w:rPr>
          <w:rFonts w:ascii="Times New Roman" w:hAnsi="Times New Roman" w:cs="Times New Roman"/>
          <w:sz w:val="24"/>
          <w:szCs w:val="24"/>
        </w:rPr>
        <w:t>.</w:t>
      </w:r>
    </w:p>
    <w:p w14:paraId="6E8D3A63" w14:textId="77777777" w:rsidR="00037544" w:rsidRPr="00E36CEB" w:rsidRDefault="00037544" w:rsidP="00D70EF3">
      <w:pPr>
        <w:spacing w:after="0" w:line="240" w:lineRule="auto"/>
        <w:rPr>
          <w:rFonts w:ascii="Times New Roman" w:hAnsi="Times New Roman" w:cs="Times New Roman"/>
          <w:sz w:val="24"/>
          <w:szCs w:val="24"/>
        </w:rPr>
      </w:pPr>
    </w:p>
    <w:p w14:paraId="3B05C7B9" w14:textId="16BCE41C" w:rsidR="00037544" w:rsidRPr="00E36CEB" w:rsidRDefault="00037544" w:rsidP="00E36CEB">
      <w:pPr>
        <w:spacing w:after="0" w:line="240" w:lineRule="auto"/>
        <w:ind w:left="1440" w:hanging="720"/>
        <w:rPr>
          <w:rFonts w:ascii="Times New Roman" w:hAnsi="Times New Roman" w:cs="Times New Roman"/>
          <w:sz w:val="24"/>
          <w:szCs w:val="24"/>
        </w:rPr>
      </w:pPr>
      <w:r w:rsidRPr="00E36CEB">
        <w:rPr>
          <w:rFonts w:ascii="Times New Roman" w:hAnsi="Times New Roman" w:cs="Times New Roman"/>
          <w:sz w:val="24"/>
          <w:szCs w:val="24"/>
        </w:rPr>
        <w:t>d)</w:t>
      </w:r>
      <w:r w:rsidRPr="00E36CEB">
        <w:rPr>
          <w:rFonts w:ascii="Times New Roman" w:hAnsi="Times New Roman" w:cs="Times New Roman"/>
          <w:sz w:val="24"/>
          <w:szCs w:val="24"/>
        </w:rPr>
        <w:tab/>
      </w:r>
      <w:r w:rsidR="00894368" w:rsidRPr="00894368">
        <w:rPr>
          <w:rFonts w:ascii="Times New Roman" w:hAnsi="Times New Roman" w:cs="Times New Roman"/>
          <w:i/>
          <w:iCs/>
          <w:sz w:val="24"/>
          <w:szCs w:val="24"/>
        </w:rPr>
        <w:t>Parking</w:t>
      </w:r>
      <w:r w:rsidRPr="001F0781">
        <w:rPr>
          <w:rFonts w:ascii="Times New Roman" w:hAnsi="Times New Roman" w:cs="Times New Roman"/>
          <w:i/>
          <w:sz w:val="24"/>
          <w:szCs w:val="24"/>
        </w:rPr>
        <w:t xml:space="preserve"> by hospital employees in a parking space that is owned and operated by a public, private, or non-public hospital for which they work</w:t>
      </w:r>
      <w:r w:rsidRPr="00E36CEB">
        <w:rPr>
          <w:rFonts w:ascii="Times New Roman" w:hAnsi="Times New Roman" w:cs="Times New Roman"/>
          <w:sz w:val="24"/>
          <w:szCs w:val="24"/>
        </w:rPr>
        <w:t xml:space="preserve"> </w:t>
      </w:r>
      <w:r w:rsidR="00C876E9" w:rsidRPr="00E36CEB">
        <w:rPr>
          <w:rFonts w:ascii="Times New Roman" w:hAnsi="Times New Roman" w:cs="Times New Roman"/>
          <w:sz w:val="24"/>
          <w:szCs w:val="24"/>
        </w:rPr>
        <w:t xml:space="preserve">(Section </w:t>
      </w:r>
      <w:r w:rsidRPr="00E36CEB">
        <w:rPr>
          <w:rFonts w:ascii="Times New Roman" w:hAnsi="Times New Roman" w:cs="Times New Roman"/>
          <w:sz w:val="24"/>
          <w:szCs w:val="24"/>
        </w:rPr>
        <w:t>10-20(3)</w:t>
      </w:r>
      <w:r w:rsidR="00C876E9" w:rsidRPr="00E36CEB">
        <w:rPr>
          <w:rFonts w:ascii="Times New Roman" w:hAnsi="Times New Roman" w:cs="Times New Roman"/>
          <w:sz w:val="24"/>
          <w:szCs w:val="24"/>
        </w:rPr>
        <w:t xml:space="preserve"> of the Act)</w:t>
      </w:r>
      <w:r w:rsidRPr="00E36CEB">
        <w:rPr>
          <w:rFonts w:ascii="Times New Roman" w:hAnsi="Times New Roman" w:cs="Times New Roman"/>
          <w:sz w:val="24"/>
          <w:szCs w:val="24"/>
        </w:rPr>
        <w:t>.  The exemption under this subsection (d) does not apply if the parking area or garage is operated by a third party, whether under a lease or other contractual arrangement, or</w:t>
      </w:r>
      <w:r w:rsidR="00040809" w:rsidRPr="00E36CEB">
        <w:rPr>
          <w:rFonts w:ascii="Times New Roman" w:hAnsi="Times New Roman" w:cs="Times New Roman"/>
          <w:sz w:val="24"/>
          <w:szCs w:val="24"/>
        </w:rPr>
        <w:t xml:space="preserve"> held in</w:t>
      </w:r>
      <w:r w:rsidRPr="00E36CEB">
        <w:rPr>
          <w:rFonts w:ascii="Times New Roman" w:hAnsi="Times New Roman" w:cs="Times New Roman"/>
          <w:sz w:val="24"/>
          <w:szCs w:val="24"/>
        </w:rPr>
        <w:t xml:space="preserve"> any other manner whatsoever</w:t>
      </w:r>
      <w:r w:rsidR="00C16C5C">
        <w:rPr>
          <w:rFonts w:ascii="Times New Roman" w:hAnsi="Times New Roman" w:cs="Times New Roman"/>
          <w:sz w:val="24"/>
          <w:szCs w:val="24"/>
        </w:rPr>
        <w:t>.</w:t>
      </w:r>
      <w:r w:rsidRPr="00E36CEB">
        <w:rPr>
          <w:rFonts w:ascii="Times New Roman" w:hAnsi="Times New Roman" w:cs="Times New Roman"/>
          <w:sz w:val="24"/>
          <w:szCs w:val="24"/>
        </w:rPr>
        <w:t xml:space="preserve"> </w:t>
      </w:r>
    </w:p>
    <w:p w14:paraId="67CBE370" w14:textId="77777777" w:rsidR="00037544" w:rsidRPr="00E36CEB" w:rsidRDefault="00037544" w:rsidP="00D70EF3">
      <w:pPr>
        <w:spacing w:after="0" w:line="240" w:lineRule="auto"/>
        <w:rPr>
          <w:rFonts w:ascii="Times New Roman" w:hAnsi="Times New Roman" w:cs="Times New Roman"/>
          <w:sz w:val="24"/>
          <w:szCs w:val="24"/>
        </w:rPr>
      </w:pPr>
    </w:p>
    <w:p w14:paraId="13E13AB9" w14:textId="5F221BE1" w:rsidR="00037544" w:rsidRPr="00E36CEB" w:rsidRDefault="00037544" w:rsidP="00E36CEB">
      <w:pPr>
        <w:spacing w:after="0" w:line="240" w:lineRule="auto"/>
        <w:ind w:left="1440" w:hanging="720"/>
        <w:rPr>
          <w:rFonts w:ascii="Times New Roman" w:hAnsi="Times New Roman" w:cs="Times New Roman"/>
          <w:sz w:val="24"/>
          <w:szCs w:val="24"/>
        </w:rPr>
      </w:pPr>
      <w:r w:rsidRPr="00E36CEB">
        <w:rPr>
          <w:rFonts w:ascii="Times New Roman" w:hAnsi="Times New Roman" w:cs="Times New Roman"/>
          <w:sz w:val="24"/>
          <w:szCs w:val="24"/>
        </w:rPr>
        <w:t>e)</w:t>
      </w:r>
      <w:r w:rsidRPr="00E36CEB">
        <w:rPr>
          <w:rFonts w:ascii="Times New Roman" w:hAnsi="Times New Roman" w:cs="Times New Roman"/>
          <w:sz w:val="24"/>
          <w:szCs w:val="24"/>
        </w:rPr>
        <w:tab/>
      </w:r>
      <w:r w:rsidR="00894368" w:rsidRPr="00894368">
        <w:rPr>
          <w:rFonts w:ascii="Times New Roman" w:hAnsi="Times New Roman" w:cs="Times New Roman"/>
          <w:i/>
          <w:iCs/>
          <w:sz w:val="24"/>
          <w:szCs w:val="24"/>
        </w:rPr>
        <w:t>Parking</w:t>
      </w:r>
      <w:r w:rsidRPr="001F0781">
        <w:rPr>
          <w:rFonts w:ascii="Times New Roman" w:hAnsi="Times New Roman" w:cs="Times New Roman"/>
          <w:i/>
          <w:sz w:val="24"/>
          <w:szCs w:val="24"/>
        </w:rPr>
        <w:t xml:space="preserve"> in a parking area or garage where 3 or fewer motor vehicles are stored, housed, or parked for hire, charge, fee or other valuable consideration, if the operator of the parking area or garage does not act as the operator of more than a total of 3 parking spaces located in the State</w:t>
      </w:r>
      <w:r w:rsidR="00040809" w:rsidRPr="001F0781">
        <w:rPr>
          <w:rFonts w:ascii="Times New Roman" w:hAnsi="Times New Roman" w:cs="Times New Roman"/>
          <w:i/>
          <w:sz w:val="24"/>
          <w:szCs w:val="24"/>
        </w:rPr>
        <w:t>.  I</w:t>
      </w:r>
      <w:r w:rsidRPr="001F0781">
        <w:rPr>
          <w:rFonts w:ascii="Times New Roman" w:hAnsi="Times New Roman" w:cs="Times New Roman"/>
          <w:i/>
          <w:sz w:val="24"/>
          <w:szCs w:val="24"/>
        </w:rPr>
        <w:t>f any operator of parking areas or garages, including any facilitator or aggregator, acts as an operator of more than 3 parking spaces in total that are located in the State, then this exemption shall not apply to any of those spaces</w:t>
      </w:r>
      <w:r w:rsidRPr="00E36CEB">
        <w:rPr>
          <w:rFonts w:ascii="Times New Roman" w:hAnsi="Times New Roman" w:cs="Times New Roman"/>
          <w:sz w:val="24"/>
          <w:szCs w:val="24"/>
        </w:rPr>
        <w:t xml:space="preserve"> </w:t>
      </w:r>
      <w:r w:rsidR="00040809" w:rsidRPr="00E36CEB">
        <w:rPr>
          <w:rFonts w:ascii="Times New Roman" w:hAnsi="Times New Roman" w:cs="Times New Roman"/>
          <w:sz w:val="24"/>
          <w:szCs w:val="24"/>
        </w:rPr>
        <w:t xml:space="preserve">(Section </w:t>
      </w:r>
      <w:r w:rsidRPr="00E36CEB">
        <w:rPr>
          <w:rFonts w:ascii="Times New Roman" w:hAnsi="Times New Roman" w:cs="Times New Roman"/>
          <w:sz w:val="24"/>
          <w:szCs w:val="24"/>
        </w:rPr>
        <w:t>10-20(4)</w:t>
      </w:r>
      <w:r w:rsidR="00040809" w:rsidRPr="00E36CEB">
        <w:rPr>
          <w:rFonts w:ascii="Times New Roman" w:hAnsi="Times New Roman" w:cs="Times New Roman"/>
          <w:sz w:val="24"/>
          <w:szCs w:val="24"/>
        </w:rPr>
        <w:t xml:space="preserve"> of the Act)</w:t>
      </w:r>
      <w:r w:rsidR="00C16C5C">
        <w:rPr>
          <w:rFonts w:ascii="Times New Roman" w:hAnsi="Times New Roman" w:cs="Times New Roman"/>
          <w:sz w:val="24"/>
          <w:szCs w:val="24"/>
        </w:rPr>
        <w:t>.</w:t>
      </w:r>
    </w:p>
    <w:p w14:paraId="4296886C" w14:textId="77777777" w:rsidR="00037544" w:rsidRPr="00E36CEB" w:rsidRDefault="00037544" w:rsidP="00D70EF3">
      <w:pPr>
        <w:spacing w:after="0" w:line="240" w:lineRule="auto"/>
        <w:rPr>
          <w:rFonts w:ascii="Times New Roman" w:hAnsi="Times New Roman" w:cs="Times New Roman"/>
          <w:sz w:val="24"/>
          <w:szCs w:val="24"/>
        </w:rPr>
      </w:pPr>
    </w:p>
    <w:p w14:paraId="23FC8070" w14:textId="6D772F53" w:rsidR="00037544" w:rsidRPr="00E36CEB" w:rsidRDefault="00037544" w:rsidP="00E36CEB">
      <w:pPr>
        <w:spacing w:after="0" w:line="240" w:lineRule="auto"/>
        <w:ind w:left="1440"/>
        <w:rPr>
          <w:rFonts w:ascii="Times New Roman" w:hAnsi="Times New Roman" w:cs="Times New Roman"/>
          <w:sz w:val="24"/>
          <w:szCs w:val="24"/>
        </w:rPr>
      </w:pPr>
      <w:r w:rsidRPr="00E36CEB">
        <w:rPr>
          <w:rFonts w:ascii="Times New Roman" w:hAnsi="Times New Roman" w:cs="Times New Roman"/>
          <w:sz w:val="24"/>
          <w:szCs w:val="24"/>
        </w:rPr>
        <w:t xml:space="preserve">EXAMPLE 1: </w:t>
      </w:r>
      <w:r w:rsidR="00C16C5C">
        <w:rPr>
          <w:rFonts w:ascii="Times New Roman" w:hAnsi="Times New Roman" w:cs="Times New Roman"/>
          <w:sz w:val="24"/>
          <w:szCs w:val="24"/>
        </w:rPr>
        <w:t xml:space="preserve"> </w:t>
      </w:r>
      <w:r w:rsidRPr="00E36CEB">
        <w:rPr>
          <w:rFonts w:ascii="Times New Roman" w:hAnsi="Times New Roman" w:cs="Times New Roman"/>
          <w:sz w:val="24"/>
          <w:szCs w:val="24"/>
        </w:rPr>
        <w:t xml:space="preserve">Every year a </w:t>
      </w:r>
      <w:r w:rsidR="00894368">
        <w:rPr>
          <w:rFonts w:ascii="Times New Roman" w:hAnsi="Times New Roman" w:cs="Times New Roman"/>
          <w:sz w:val="24"/>
          <w:szCs w:val="24"/>
        </w:rPr>
        <w:t>carnival</w:t>
      </w:r>
      <w:r w:rsidRPr="00E36CEB">
        <w:rPr>
          <w:rFonts w:ascii="Times New Roman" w:hAnsi="Times New Roman" w:cs="Times New Roman"/>
          <w:sz w:val="24"/>
          <w:szCs w:val="24"/>
        </w:rPr>
        <w:t xml:space="preserve"> comes to a town.  The owners of property near the </w:t>
      </w:r>
      <w:r w:rsidR="00894368">
        <w:rPr>
          <w:rFonts w:ascii="Times New Roman" w:hAnsi="Times New Roman" w:cs="Times New Roman"/>
          <w:sz w:val="24"/>
          <w:szCs w:val="24"/>
        </w:rPr>
        <w:t>carnival</w:t>
      </w:r>
      <w:r w:rsidRPr="00E36CEB">
        <w:rPr>
          <w:rFonts w:ascii="Times New Roman" w:hAnsi="Times New Roman" w:cs="Times New Roman"/>
          <w:sz w:val="24"/>
          <w:szCs w:val="24"/>
        </w:rPr>
        <w:t xml:space="preserve"> sell parking spaces on their property for $10 per day.  If an owner of property makes available for use more than 3 parking spaces, the owner is liable for collecting and remitting the tax. </w:t>
      </w:r>
    </w:p>
    <w:p w14:paraId="28D7FD10" w14:textId="77777777" w:rsidR="00037544" w:rsidRPr="00E36CEB" w:rsidRDefault="00037544" w:rsidP="00D70EF3">
      <w:pPr>
        <w:spacing w:after="0" w:line="240" w:lineRule="auto"/>
        <w:rPr>
          <w:rFonts w:ascii="Times New Roman" w:hAnsi="Times New Roman" w:cs="Times New Roman"/>
          <w:sz w:val="24"/>
          <w:szCs w:val="24"/>
        </w:rPr>
      </w:pPr>
    </w:p>
    <w:p w14:paraId="01142762" w14:textId="2BE0AA7A" w:rsidR="00037544" w:rsidRPr="00E36CEB" w:rsidRDefault="00037544" w:rsidP="00E36CEB">
      <w:pPr>
        <w:spacing w:after="0" w:line="240" w:lineRule="auto"/>
        <w:ind w:left="1440"/>
        <w:rPr>
          <w:rFonts w:ascii="Times New Roman" w:hAnsi="Times New Roman" w:cs="Times New Roman"/>
          <w:sz w:val="24"/>
          <w:szCs w:val="24"/>
        </w:rPr>
      </w:pPr>
      <w:r w:rsidRPr="00E36CEB">
        <w:rPr>
          <w:rFonts w:ascii="Times New Roman" w:hAnsi="Times New Roman" w:cs="Times New Roman"/>
          <w:sz w:val="24"/>
          <w:szCs w:val="24"/>
        </w:rPr>
        <w:t xml:space="preserve">EXAMPLE 2: </w:t>
      </w:r>
      <w:r w:rsidR="00C16C5C">
        <w:rPr>
          <w:rFonts w:ascii="Times New Roman" w:hAnsi="Times New Roman" w:cs="Times New Roman"/>
          <w:sz w:val="24"/>
          <w:szCs w:val="24"/>
        </w:rPr>
        <w:t xml:space="preserve"> </w:t>
      </w:r>
      <w:r w:rsidRPr="00E36CEB">
        <w:rPr>
          <w:rFonts w:ascii="Times New Roman" w:hAnsi="Times New Roman" w:cs="Times New Roman"/>
          <w:sz w:val="24"/>
          <w:szCs w:val="24"/>
        </w:rPr>
        <w:t>A company near a baseball stadium contracts with residents near the stadium to rent space in their driveways during game days.  Each resident enters into an agreement with the company to make available 3 or fewer parking spaces.  As a result of the agreements with the residents, the company in</w:t>
      </w:r>
      <w:r w:rsidR="007915CA">
        <w:rPr>
          <w:rFonts w:ascii="Times New Roman" w:hAnsi="Times New Roman" w:cs="Times New Roman"/>
          <w:sz w:val="24"/>
          <w:szCs w:val="24"/>
        </w:rPr>
        <w:t>,</w:t>
      </w:r>
      <w:r w:rsidRPr="00E36CEB">
        <w:rPr>
          <w:rFonts w:ascii="Times New Roman" w:hAnsi="Times New Roman" w:cs="Times New Roman"/>
          <w:sz w:val="24"/>
          <w:szCs w:val="24"/>
        </w:rPr>
        <w:t xml:space="preserve"> the aggregate</w:t>
      </w:r>
      <w:r w:rsidR="007915CA">
        <w:rPr>
          <w:rFonts w:ascii="Times New Roman" w:hAnsi="Times New Roman" w:cs="Times New Roman"/>
          <w:sz w:val="24"/>
          <w:szCs w:val="24"/>
        </w:rPr>
        <w:t>,</w:t>
      </w:r>
      <w:r w:rsidRPr="00E36CEB">
        <w:rPr>
          <w:rFonts w:ascii="Times New Roman" w:hAnsi="Times New Roman" w:cs="Times New Roman"/>
          <w:sz w:val="24"/>
          <w:szCs w:val="24"/>
        </w:rPr>
        <w:t xml:space="preserve"> has 20 parking spaces to rent on game days.  The company charges a purchaser $30 for the rental of a parking space.  The company must register and remit tax at the rate of 6% of the $30 purchase price received for the rental of a parking space.  The company pays the residents $25 for each parking space that is rented by the company.  Because the residents rent 3 or fewer parking spaces, the residents are not required to register and remit tax on the consideration received from the company. </w:t>
      </w:r>
    </w:p>
    <w:p w14:paraId="7D378289" w14:textId="77777777" w:rsidR="00037544" w:rsidRPr="00E36CEB" w:rsidRDefault="00037544" w:rsidP="00D70EF3">
      <w:pPr>
        <w:spacing w:after="0" w:line="240" w:lineRule="auto"/>
        <w:rPr>
          <w:rFonts w:ascii="Times New Roman" w:hAnsi="Times New Roman" w:cs="Times New Roman"/>
          <w:sz w:val="24"/>
          <w:szCs w:val="24"/>
        </w:rPr>
      </w:pPr>
    </w:p>
    <w:p w14:paraId="5597BADB" w14:textId="105F8468" w:rsidR="00037544" w:rsidRPr="00E36CEB" w:rsidRDefault="00037544" w:rsidP="00E36CEB">
      <w:pPr>
        <w:spacing w:after="0" w:line="240" w:lineRule="auto"/>
        <w:ind w:left="1440"/>
        <w:rPr>
          <w:rFonts w:ascii="Times New Roman" w:hAnsi="Times New Roman" w:cs="Times New Roman"/>
          <w:sz w:val="24"/>
          <w:szCs w:val="24"/>
        </w:rPr>
      </w:pPr>
      <w:r w:rsidRPr="00E36CEB">
        <w:rPr>
          <w:rFonts w:ascii="Times New Roman" w:hAnsi="Times New Roman" w:cs="Times New Roman"/>
          <w:sz w:val="24"/>
          <w:szCs w:val="24"/>
        </w:rPr>
        <w:t xml:space="preserve">EXAMPLE 3: </w:t>
      </w:r>
      <w:r w:rsidR="00C16C5C">
        <w:rPr>
          <w:rFonts w:ascii="Times New Roman" w:hAnsi="Times New Roman" w:cs="Times New Roman"/>
          <w:sz w:val="24"/>
          <w:szCs w:val="24"/>
        </w:rPr>
        <w:t xml:space="preserve"> </w:t>
      </w:r>
      <w:r w:rsidRPr="00E36CEB">
        <w:rPr>
          <w:rFonts w:ascii="Times New Roman" w:hAnsi="Times New Roman" w:cs="Times New Roman"/>
          <w:sz w:val="24"/>
          <w:szCs w:val="24"/>
        </w:rPr>
        <w:t xml:space="preserve">The same facts as Example 2, except one resident enters into an agreement with the company to make 4 parking spaces available for rent.  Because the resident is providing more than 3 parking spaces, the resident is </w:t>
      </w:r>
      <w:r w:rsidRPr="00E36CEB">
        <w:rPr>
          <w:rFonts w:ascii="Times New Roman" w:hAnsi="Times New Roman" w:cs="Times New Roman"/>
          <w:sz w:val="24"/>
          <w:szCs w:val="24"/>
        </w:rPr>
        <w:lastRenderedPageBreak/>
        <w:t>required to register and remit tax on the consideration received from the rental of all 4 of the parking spaces.  Because the resident does not bill the company for the parking spaces and separately state and collect tax on the $25, the company may not take a credit for the tax paid by the resident</w:t>
      </w:r>
      <w:r w:rsidR="004509EE">
        <w:rPr>
          <w:rFonts w:ascii="Times New Roman" w:hAnsi="Times New Roman" w:cs="Times New Roman"/>
          <w:sz w:val="24"/>
          <w:szCs w:val="24"/>
        </w:rPr>
        <w:t>.</w:t>
      </w:r>
    </w:p>
    <w:p w14:paraId="38E836F4" w14:textId="77777777" w:rsidR="00037544" w:rsidRPr="00E36CEB" w:rsidRDefault="00037544" w:rsidP="00D70EF3">
      <w:pPr>
        <w:spacing w:after="0" w:line="240" w:lineRule="auto"/>
        <w:rPr>
          <w:rFonts w:ascii="Times New Roman" w:hAnsi="Times New Roman" w:cs="Times New Roman"/>
          <w:sz w:val="24"/>
          <w:szCs w:val="24"/>
        </w:rPr>
      </w:pPr>
    </w:p>
    <w:p w14:paraId="3F910ED9" w14:textId="25B65105" w:rsidR="00037544" w:rsidRPr="00E36CEB" w:rsidRDefault="00037544" w:rsidP="00E36CEB">
      <w:pPr>
        <w:spacing w:after="0" w:line="240" w:lineRule="auto"/>
        <w:ind w:left="1440" w:hanging="720"/>
        <w:rPr>
          <w:rFonts w:ascii="Times New Roman" w:hAnsi="Times New Roman" w:cs="Times New Roman"/>
          <w:sz w:val="24"/>
          <w:szCs w:val="24"/>
        </w:rPr>
      </w:pPr>
      <w:r w:rsidRPr="00E36CEB">
        <w:rPr>
          <w:rFonts w:ascii="Times New Roman" w:hAnsi="Times New Roman" w:cs="Times New Roman"/>
          <w:sz w:val="24"/>
          <w:szCs w:val="24"/>
        </w:rPr>
        <w:t>f)</w:t>
      </w:r>
      <w:r w:rsidRPr="00E36CEB">
        <w:rPr>
          <w:rFonts w:ascii="Times New Roman" w:hAnsi="Times New Roman" w:cs="Times New Roman"/>
          <w:sz w:val="24"/>
          <w:szCs w:val="24"/>
        </w:rPr>
        <w:tab/>
      </w:r>
      <w:r w:rsidR="00894368" w:rsidRPr="00894368">
        <w:rPr>
          <w:rFonts w:ascii="Times New Roman" w:hAnsi="Times New Roman" w:cs="Times New Roman"/>
          <w:i/>
          <w:iCs/>
          <w:sz w:val="24"/>
          <w:szCs w:val="24"/>
        </w:rPr>
        <w:t>Parking in a parking area or garage owned and operated by a person engaged in the business of renting real estate if the parking area or garage is used by the lessee to park motor vehicles, recreational vehicles, or self-propelled vehicles for the lessee's own use and not for the purpose of subleasing parking spaces for consideration</w:t>
      </w:r>
      <w:r w:rsidR="00894368" w:rsidRPr="00C16C5C">
        <w:rPr>
          <w:rFonts w:ascii="Times New Roman" w:hAnsi="Times New Roman" w:cs="Times New Roman"/>
          <w:sz w:val="24"/>
          <w:szCs w:val="24"/>
        </w:rPr>
        <w:t xml:space="preserve"> (Section 10-20(7) of the Act).</w:t>
      </w:r>
      <w:r w:rsidR="00894368" w:rsidRPr="00C16C5C">
        <w:t xml:space="preserve"> </w:t>
      </w:r>
      <w:r w:rsidR="00C747E2">
        <w:rPr>
          <w:rFonts w:ascii="Times New Roman" w:hAnsi="Times New Roman" w:cs="Times New Roman"/>
          <w:sz w:val="24"/>
          <w:szCs w:val="24"/>
        </w:rPr>
        <w:t xml:space="preserve"> This person</w:t>
      </w:r>
      <w:r w:rsidRPr="00E36CEB">
        <w:rPr>
          <w:rFonts w:ascii="Times New Roman" w:hAnsi="Times New Roman" w:cs="Times New Roman"/>
          <w:sz w:val="24"/>
          <w:szCs w:val="24"/>
        </w:rPr>
        <w:t xml:space="preserve"> is not engaged in the business of operating a parking area or garage.</w:t>
      </w:r>
    </w:p>
    <w:p w14:paraId="3AF37D5D" w14:textId="77777777" w:rsidR="00037544" w:rsidRPr="00E36CEB" w:rsidRDefault="00037544" w:rsidP="00D70EF3">
      <w:pPr>
        <w:spacing w:after="0" w:line="240" w:lineRule="auto"/>
        <w:rPr>
          <w:rFonts w:ascii="Times New Roman" w:hAnsi="Times New Roman" w:cs="Times New Roman"/>
          <w:sz w:val="24"/>
          <w:szCs w:val="24"/>
        </w:rPr>
      </w:pPr>
    </w:p>
    <w:p w14:paraId="2A1D2D28" w14:textId="36902188" w:rsidR="00037544" w:rsidRPr="00E36CEB" w:rsidRDefault="00037544" w:rsidP="00E36CEB">
      <w:pPr>
        <w:spacing w:after="0" w:line="240" w:lineRule="auto"/>
        <w:ind w:left="1440"/>
        <w:rPr>
          <w:rFonts w:ascii="Times New Roman" w:hAnsi="Times New Roman" w:cs="Times New Roman"/>
          <w:sz w:val="24"/>
          <w:szCs w:val="24"/>
        </w:rPr>
      </w:pPr>
      <w:r w:rsidRPr="00E36CEB">
        <w:rPr>
          <w:rFonts w:ascii="Times New Roman" w:hAnsi="Times New Roman" w:cs="Times New Roman"/>
          <w:sz w:val="24"/>
          <w:szCs w:val="24"/>
        </w:rPr>
        <w:t xml:space="preserve">EXAMPLE 1: </w:t>
      </w:r>
      <w:r w:rsidR="00C16C5C">
        <w:rPr>
          <w:rFonts w:ascii="Times New Roman" w:hAnsi="Times New Roman" w:cs="Times New Roman"/>
          <w:sz w:val="24"/>
          <w:szCs w:val="24"/>
        </w:rPr>
        <w:t xml:space="preserve"> </w:t>
      </w:r>
      <w:r w:rsidRPr="00E36CEB">
        <w:rPr>
          <w:rFonts w:ascii="Times New Roman" w:hAnsi="Times New Roman" w:cs="Times New Roman"/>
          <w:sz w:val="24"/>
          <w:szCs w:val="24"/>
        </w:rPr>
        <w:t>A car dealership leases real estate from a person to park the dealership</w:t>
      </w:r>
      <w:r w:rsidR="00040809" w:rsidRPr="00E36CEB">
        <w:rPr>
          <w:rFonts w:ascii="Times New Roman" w:hAnsi="Times New Roman" w:cs="Times New Roman"/>
          <w:sz w:val="24"/>
          <w:szCs w:val="24"/>
        </w:rPr>
        <w:t>'</w:t>
      </w:r>
      <w:r w:rsidRPr="00E36CEB">
        <w:rPr>
          <w:rFonts w:ascii="Times New Roman" w:hAnsi="Times New Roman" w:cs="Times New Roman"/>
          <w:sz w:val="24"/>
          <w:szCs w:val="24"/>
        </w:rPr>
        <w:t>s excess inventory.  The lessor is not engaged in the business of operating a parking area or garage.</w:t>
      </w:r>
    </w:p>
    <w:p w14:paraId="3C5A1F3D" w14:textId="77777777" w:rsidR="00037544" w:rsidRPr="00E36CEB" w:rsidRDefault="00037544" w:rsidP="00D70EF3">
      <w:pPr>
        <w:spacing w:after="0" w:line="240" w:lineRule="auto"/>
        <w:rPr>
          <w:rFonts w:ascii="Times New Roman" w:hAnsi="Times New Roman" w:cs="Times New Roman"/>
          <w:sz w:val="24"/>
          <w:szCs w:val="24"/>
        </w:rPr>
      </w:pPr>
    </w:p>
    <w:p w14:paraId="686D3A7A" w14:textId="52632A88" w:rsidR="00037544" w:rsidRPr="00E36CEB" w:rsidRDefault="00037544" w:rsidP="00E36CEB">
      <w:pPr>
        <w:spacing w:after="0" w:line="240" w:lineRule="auto"/>
        <w:ind w:left="1440"/>
        <w:rPr>
          <w:rFonts w:ascii="Times New Roman" w:hAnsi="Times New Roman" w:cs="Times New Roman"/>
          <w:sz w:val="24"/>
          <w:szCs w:val="24"/>
        </w:rPr>
      </w:pPr>
      <w:r w:rsidRPr="00E36CEB">
        <w:rPr>
          <w:rFonts w:ascii="Times New Roman" w:hAnsi="Times New Roman" w:cs="Times New Roman"/>
          <w:sz w:val="24"/>
          <w:szCs w:val="24"/>
        </w:rPr>
        <w:t xml:space="preserve">EXAMPLE 2: </w:t>
      </w:r>
      <w:r w:rsidR="00C16C5C">
        <w:rPr>
          <w:rFonts w:ascii="Times New Roman" w:hAnsi="Times New Roman" w:cs="Times New Roman"/>
          <w:sz w:val="24"/>
          <w:szCs w:val="24"/>
        </w:rPr>
        <w:t xml:space="preserve"> </w:t>
      </w:r>
      <w:r w:rsidRPr="00E36CEB">
        <w:rPr>
          <w:rFonts w:ascii="Times New Roman" w:hAnsi="Times New Roman" w:cs="Times New Roman"/>
          <w:sz w:val="24"/>
          <w:szCs w:val="24"/>
        </w:rPr>
        <w:t>A car dealership leases real estate from a person to park motor vehicles for the purpose of making retail sales of the motor vehicles.  The lessor is not engaged in the business of operating a parking area or garage.</w:t>
      </w:r>
    </w:p>
    <w:p w14:paraId="416959EC" w14:textId="77777777" w:rsidR="00037544" w:rsidRPr="00E36CEB" w:rsidRDefault="00037544" w:rsidP="00D70EF3">
      <w:pPr>
        <w:spacing w:after="0" w:line="240" w:lineRule="auto"/>
        <w:rPr>
          <w:rFonts w:ascii="Times New Roman" w:hAnsi="Times New Roman" w:cs="Times New Roman"/>
          <w:sz w:val="24"/>
          <w:szCs w:val="24"/>
        </w:rPr>
      </w:pPr>
    </w:p>
    <w:p w14:paraId="01AB9964" w14:textId="5E4EF199" w:rsidR="00037544" w:rsidRPr="00E36CEB" w:rsidRDefault="00037544" w:rsidP="00E36CEB">
      <w:pPr>
        <w:spacing w:after="0" w:line="240" w:lineRule="auto"/>
        <w:ind w:left="1440"/>
        <w:rPr>
          <w:rFonts w:ascii="Times New Roman" w:hAnsi="Times New Roman" w:cs="Times New Roman"/>
          <w:sz w:val="24"/>
          <w:szCs w:val="24"/>
        </w:rPr>
      </w:pPr>
      <w:r w:rsidRPr="00E36CEB">
        <w:rPr>
          <w:rFonts w:ascii="Times New Roman" w:hAnsi="Times New Roman" w:cs="Times New Roman"/>
          <w:sz w:val="24"/>
          <w:szCs w:val="24"/>
        </w:rPr>
        <w:t xml:space="preserve">EXAMPLE 3: </w:t>
      </w:r>
      <w:r w:rsidR="00C16C5C">
        <w:rPr>
          <w:rFonts w:ascii="Times New Roman" w:hAnsi="Times New Roman" w:cs="Times New Roman"/>
          <w:sz w:val="24"/>
          <w:szCs w:val="24"/>
        </w:rPr>
        <w:t xml:space="preserve"> </w:t>
      </w:r>
      <w:r w:rsidRPr="00E36CEB">
        <w:rPr>
          <w:rFonts w:ascii="Times New Roman" w:hAnsi="Times New Roman" w:cs="Times New Roman"/>
          <w:sz w:val="24"/>
          <w:szCs w:val="24"/>
        </w:rPr>
        <w:t xml:space="preserve">A railroad company leases real estate to a municipality.  The municipality makes improvements on the property to permit commuters to park their motor vehicles on the real estate.  The railroad company is not engaged in the business of operating a parking </w:t>
      </w:r>
      <w:r w:rsidR="00A010B9">
        <w:rPr>
          <w:rFonts w:ascii="Times New Roman" w:hAnsi="Times New Roman" w:cs="Times New Roman"/>
          <w:sz w:val="24"/>
          <w:szCs w:val="24"/>
        </w:rPr>
        <w:t>area or garage</w:t>
      </w:r>
      <w:r w:rsidR="00C16C5C">
        <w:rPr>
          <w:rFonts w:ascii="Times New Roman" w:hAnsi="Times New Roman" w:cs="Times New Roman"/>
          <w:sz w:val="24"/>
          <w:szCs w:val="24"/>
        </w:rPr>
        <w:t>.</w:t>
      </w:r>
    </w:p>
    <w:p w14:paraId="2F283EF6" w14:textId="77777777" w:rsidR="00037544" w:rsidRPr="00E36CEB" w:rsidRDefault="00037544" w:rsidP="00D70EF3">
      <w:pPr>
        <w:spacing w:after="0" w:line="240" w:lineRule="auto"/>
        <w:rPr>
          <w:rFonts w:ascii="Times New Roman" w:hAnsi="Times New Roman" w:cs="Times New Roman"/>
          <w:sz w:val="24"/>
          <w:szCs w:val="24"/>
        </w:rPr>
      </w:pPr>
    </w:p>
    <w:p w14:paraId="36042E99" w14:textId="1597710C" w:rsidR="00037544" w:rsidRPr="00E36CEB" w:rsidRDefault="00A010B9" w:rsidP="00E36CE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894368">
        <w:rPr>
          <w:rFonts w:ascii="Times New Roman" w:hAnsi="Times New Roman" w:cs="Times New Roman"/>
          <w:sz w:val="24"/>
          <w:szCs w:val="24"/>
        </w:rPr>
        <w:t>A</w:t>
      </w:r>
      <w:r w:rsidR="00037544" w:rsidRPr="00E36CEB">
        <w:rPr>
          <w:rFonts w:ascii="Times New Roman" w:hAnsi="Times New Roman" w:cs="Times New Roman"/>
          <w:sz w:val="24"/>
          <w:szCs w:val="24"/>
        </w:rPr>
        <w:t xml:space="preserve"> person that makes </w:t>
      </w:r>
      <w:r w:rsidR="00037544" w:rsidRPr="00A010B9">
        <w:rPr>
          <w:rFonts w:ascii="Times New Roman" w:hAnsi="Times New Roman" w:cs="Times New Roman"/>
          <w:i/>
          <w:sz w:val="24"/>
          <w:szCs w:val="24"/>
        </w:rPr>
        <w:t xml:space="preserve">isolated or occasional sales of parking </w:t>
      </w:r>
      <w:r w:rsidR="002F44B1">
        <w:rPr>
          <w:rFonts w:ascii="Times New Roman" w:hAnsi="Times New Roman" w:cs="Times New Roman"/>
          <w:i/>
          <w:sz w:val="24"/>
          <w:szCs w:val="24"/>
        </w:rPr>
        <w:t>spaces subject to tax under the</w:t>
      </w:r>
      <w:r w:rsidR="00037544" w:rsidRPr="00A010B9">
        <w:rPr>
          <w:rFonts w:ascii="Times New Roman" w:hAnsi="Times New Roman" w:cs="Times New Roman"/>
          <w:i/>
          <w:sz w:val="24"/>
          <w:szCs w:val="24"/>
        </w:rPr>
        <w:t xml:space="preserve"> Act and who does not hold himself</w:t>
      </w:r>
      <w:r w:rsidR="00C747E2">
        <w:rPr>
          <w:rFonts w:ascii="Times New Roman" w:hAnsi="Times New Roman" w:cs="Times New Roman"/>
          <w:i/>
          <w:sz w:val="24"/>
          <w:szCs w:val="24"/>
        </w:rPr>
        <w:t xml:space="preserve"> or herself</w:t>
      </w:r>
      <w:r w:rsidR="00037544" w:rsidRPr="00A010B9">
        <w:rPr>
          <w:rFonts w:ascii="Times New Roman" w:hAnsi="Times New Roman" w:cs="Times New Roman"/>
          <w:i/>
          <w:sz w:val="24"/>
          <w:szCs w:val="24"/>
        </w:rPr>
        <w:t xml:space="preserve"> out as being engaged (or who does not habitually engage) in selling of parking spaces</w:t>
      </w:r>
      <w:r w:rsidR="00037544" w:rsidRPr="00E36CEB">
        <w:rPr>
          <w:rFonts w:ascii="Times New Roman" w:hAnsi="Times New Roman" w:cs="Times New Roman"/>
          <w:sz w:val="24"/>
          <w:szCs w:val="24"/>
        </w:rPr>
        <w:t xml:space="preserve"> </w:t>
      </w:r>
      <w:r>
        <w:rPr>
          <w:rFonts w:ascii="Times New Roman" w:hAnsi="Times New Roman" w:cs="Times New Roman"/>
          <w:sz w:val="24"/>
          <w:szCs w:val="24"/>
        </w:rPr>
        <w:t>(Section 10-5 of the Act)</w:t>
      </w:r>
      <w:r w:rsidR="00C747E2">
        <w:rPr>
          <w:rFonts w:ascii="Times New Roman" w:hAnsi="Times New Roman" w:cs="Times New Roman"/>
          <w:sz w:val="24"/>
          <w:szCs w:val="24"/>
        </w:rPr>
        <w:t>.</w:t>
      </w:r>
    </w:p>
    <w:p w14:paraId="597C7C25" w14:textId="77777777" w:rsidR="00037544" w:rsidRPr="00E36CEB" w:rsidRDefault="00037544" w:rsidP="00D70EF3">
      <w:pPr>
        <w:spacing w:after="0" w:line="240" w:lineRule="auto"/>
        <w:rPr>
          <w:rFonts w:ascii="Times New Roman" w:hAnsi="Times New Roman" w:cs="Times New Roman"/>
          <w:sz w:val="24"/>
          <w:szCs w:val="24"/>
        </w:rPr>
      </w:pPr>
    </w:p>
    <w:p w14:paraId="17B38C1C" w14:textId="23ED8759" w:rsidR="00037544" w:rsidRPr="00E36CEB" w:rsidRDefault="00037544" w:rsidP="00E36CEB">
      <w:pPr>
        <w:spacing w:after="0" w:line="240" w:lineRule="auto"/>
        <w:ind w:left="1440"/>
        <w:rPr>
          <w:rFonts w:ascii="Times New Roman" w:hAnsi="Times New Roman" w:cs="Times New Roman"/>
          <w:sz w:val="24"/>
          <w:szCs w:val="24"/>
        </w:rPr>
      </w:pPr>
      <w:r w:rsidRPr="00E36CEB">
        <w:rPr>
          <w:rFonts w:ascii="Times New Roman" w:hAnsi="Times New Roman" w:cs="Times New Roman"/>
          <w:sz w:val="24"/>
          <w:szCs w:val="24"/>
        </w:rPr>
        <w:t xml:space="preserve">EXAMPLE: </w:t>
      </w:r>
      <w:r w:rsidR="00C16C5C">
        <w:rPr>
          <w:rFonts w:ascii="Times New Roman" w:hAnsi="Times New Roman" w:cs="Times New Roman"/>
          <w:sz w:val="24"/>
          <w:szCs w:val="24"/>
        </w:rPr>
        <w:t xml:space="preserve"> </w:t>
      </w:r>
      <w:r w:rsidRPr="00E36CEB">
        <w:rPr>
          <w:rFonts w:ascii="Times New Roman" w:hAnsi="Times New Roman" w:cs="Times New Roman"/>
          <w:sz w:val="24"/>
          <w:szCs w:val="24"/>
        </w:rPr>
        <w:t xml:space="preserve">A local promoter intends to hold a large concert on a farm and requires plenty of parking spaces for the attendees.  The promoter leases a large field from a local farmer to park cars during the event.  The farmer has never leased his field in the past.  The farmer is exempt from collecting and remitting tax on the rental of his field to the promoter. </w:t>
      </w:r>
    </w:p>
    <w:p w14:paraId="5E12BA87" w14:textId="77777777" w:rsidR="00037544" w:rsidRPr="00E36CEB" w:rsidRDefault="00037544" w:rsidP="00D70EF3">
      <w:pPr>
        <w:spacing w:after="0" w:line="240" w:lineRule="auto"/>
        <w:rPr>
          <w:rFonts w:ascii="Times New Roman" w:hAnsi="Times New Roman" w:cs="Times New Roman"/>
          <w:sz w:val="24"/>
          <w:szCs w:val="24"/>
        </w:rPr>
      </w:pPr>
    </w:p>
    <w:p w14:paraId="0F8ABB44" w14:textId="6DD89380" w:rsidR="00037544" w:rsidRDefault="00037544" w:rsidP="00E36CEB">
      <w:pPr>
        <w:spacing w:after="0" w:line="240" w:lineRule="auto"/>
        <w:ind w:left="1440" w:hanging="720"/>
        <w:rPr>
          <w:rFonts w:ascii="Times New Roman" w:hAnsi="Times New Roman" w:cs="Times New Roman"/>
          <w:sz w:val="24"/>
          <w:szCs w:val="24"/>
        </w:rPr>
      </w:pPr>
      <w:r w:rsidRPr="00E36CEB">
        <w:rPr>
          <w:rFonts w:ascii="Times New Roman" w:hAnsi="Times New Roman" w:cs="Times New Roman"/>
          <w:sz w:val="24"/>
          <w:szCs w:val="24"/>
        </w:rPr>
        <w:t>h)</w:t>
      </w:r>
      <w:r w:rsidRPr="00E36CEB">
        <w:rPr>
          <w:rFonts w:ascii="Times New Roman" w:hAnsi="Times New Roman" w:cs="Times New Roman"/>
          <w:sz w:val="24"/>
          <w:szCs w:val="24"/>
        </w:rPr>
        <w:tab/>
      </w:r>
      <w:r w:rsidR="00894368" w:rsidRPr="00894368">
        <w:rPr>
          <w:rFonts w:ascii="Times New Roman" w:hAnsi="Times New Roman" w:cs="Times New Roman"/>
          <w:i/>
          <w:iCs/>
          <w:sz w:val="24"/>
          <w:szCs w:val="24"/>
        </w:rPr>
        <w:t>Any</w:t>
      </w:r>
      <w:r w:rsidRPr="00A010B9">
        <w:rPr>
          <w:rFonts w:ascii="Times New Roman" w:hAnsi="Times New Roman" w:cs="Times New Roman"/>
          <w:i/>
          <w:sz w:val="24"/>
          <w:szCs w:val="24"/>
        </w:rPr>
        <w:t xml:space="preserve"> transaction in interstate commerce, to the extent that the transaction may not, under the Constitution and statutes of the United States, be made the subject of taxation by this State</w:t>
      </w:r>
      <w:r w:rsidRPr="00E36CEB">
        <w:rPr>
          <w:rFonts w:ascii="Times New Roman" w:hAnsi="Times New Roman" w:cs="Times New Roman"/>
          <w:sz w:val="24"/>
          <w:szCs w:val="24"/>
        </w:rPr>
        <w:t xml:space="preserve"> </w:t>
      </w:r>
      <w:r w:rsidR="00A010B9">
        <w:rPr>
          <w:rFonts w:ascii="Times New Roman" w:hAnsi="Times New Roman" w:cs="Times New Roman"/>
          <w:sz w:val="24"/>
          <w:szCs w:val="24"/>
        </w:rPr>
        <w:t>(Section 10-10(e) of the Act)</w:t>
      </w:r>
      <w:r w:rsidR="0084148A">
        <w:rPr>
          <w:rFonts w:ascii="Times New Roman" w:hAnsi="Times New Roman" w:cs="Times New Roman"/>
          <w:sz w:val="24"/>
          <w:szCs w:val="24"/>
        </w:rPr>
        <w:t>.</w:t>
      </w:r>
    </w:p>
    <w:p w14:paraId="583EDA98" w14:textId="77777777" w:rsidR="00AB23CC" w:rsidRDefault="00AB23CC" w:rsidP="00D70EF3">
      <w:pPr>
        <w:spacing w:after="0" w:line="240" w:lineRule="auto"/>
        <w:rPr>
          <w:rFonts w:ascii="Times New Roman" w:hAnsi="Times New Roman" w:cs="Times New Roman"/>
          <w:sz w:val="24"/>
          <w:szCs w:val="24"/>
        </w:rPr>
      </w:pPr>
    </w:p>
    <w:p w14:paraId="7E54F093" w14:textId="5C6F2E21" w:rsidR="00AB23CC" w:rsidRDefault="00AB23CC" w:rsidP="00E36CEB">
      <w:pPr>
        <w:spacing w:after="0" w:line="240" w:lineRule="auto"/>
        <w:ind w:left="144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894368" w:rsidRPr="00894368">
        <w:rPr>
          <w:rFonts w:ascii="Times New Roman" w:hAnsi="Times New Roman" w:cs="Times New Roman"/>
          <w:i/>
          <w:iCs/>
          <w:sz w:val="24"/>
          <w:szCs w:val="24"/>
        </w:rPr>
        <w:t xml:space="preserve">The purchase of a parking space by the State, a State university created by statute, or a unit of local government </w:t>
      </w:r>
      <w:r w:rsidR="00894368" w:rsidRPr="00C16C5C">
        <w:rPr>
          <w:rFonts w:ascii="Times New Roman" w:hAnsi="Times New Roman" w:cs="Times New Roman"/>
          <w:sz w:val="24"/>
          <w:szCs w:val="24"/>
        </w:rPr>
        <w:t>(e.g., counties, municipalities, townships, and special districts)</w:t>
      </w:r>
      <w:r w:rsidR="00894368" w:rsidRPr="00894368">
        <w:rPr>
          <w:rFonts w:ascii="Times New Roman" w:hAnsi="Times New Roman" w:cs="Times New Roman"/>
          <w:i/>
          <w:iCs/>
          <w:sz w:val="24"/>
          <w:szCs w:val="24"/>
        </w:rPr>
        <w:t xml:space="preserve"> that has been issued an active tax exemption number by the Department under Section </w:t>
      </w:r>
      <w:proofErr w:type="spellStart"/>
      <w:r w:rsidR="00894368" w:rsidRPr="00894368">
        <w:rPr>
          <w:rFonts w:ascii="Times New Roman" w:hAnsi="Times New Roman" w:cs="Times New Roman"/>
          <w:i/>
          <w:iCs/>
          <w:sz w:val="24"/>
          <w:szCs w:val="24"/>
        </w:rPr>
        <w:t>1g</w:t>
      </w:r>
      <w:proofErr w:type="spellEnd"/>
      <w:r w:rsidR="00894368" w:rsidRPr="00894368">
        <w:rPr>
          <w:rFonts w:ascii="Times New Roman" w:hAnsi="Times New Roman" w:cs="Times New Roman"/>
          <w:i/>
          <w:iCs/>
          <w:sz w:val="24"/>
          <w:szCs w:val="24"/>
        </w:rPr>
        <w:t xml:space="preserve"> of the Retailers' Occupation Tax Act, for use by employees of the State, State university, or unit of local government, provided that </w:t>
      </w:r>
      <w:r w:rsidR="00894368" w:rsidRPr="00894368">
        <w:rPr>
          <w:rFonts w:ascii="Times New Roman" w:hAnsi="Times New Roman" w:cs="Times New Roman"/>
          <w:i/>
          <w:iCs/>
          <w:sz w:val="24"/>
          <w:szCs w:val="24"/>
        </w:rPr>
        <w:lastRenderedPageBreak/>
        <w:t xml:space="preserve">the purchase price is paid directly by the governmental entity </w:t>
      </w:r>
      <w:r w:rsidR="00894368" w:rsidRPr="00C16C5C">
        <w:rPr>
          <w:rFonts w:ascii="Times New Roman" w:hAnsi="Times New Roman" w:cs="Times New Roman"/>
          <w:sz w:val="24"/>
          <w:szCs w:val="24"/>
        </w:rPr>
        <w:t>(Section 10-20(8) of the Act)</w:t>
      </w:r>
      <w:r w:rsidR="00894368" w:rsidRPr="00894368">
        <w:rPr>
          <w:rFonts w:ascii="Times New Roman" w:hAnsi="Times New Roman" w:cs="Times New Roman"/>
          <w:i/>
          <w:iCs/>
          <w:sz w:val="24"/>
          <w:szCs w:val="24"/>
        </w:rPr>
        <w:t>.</w:t>
      </w:r>
    </w:p>
    <w:p w14:paraId="1B9E452B" w14:textId="77777777" w:rsidR="00AB23CC" w:rsidRDefault="00AB23CC" w:rsidP="00D70EF3">
      <w:pPr>
        <w:spacing w:after="0" w:line="240" w:lineRule="auto"/>
        <w:rPr>
          <w:rFonts w:ascii="Times New Roman" w:hAnsi="Times New Roman" w:cs="Times New Roman"/>
          <w:sz w:val="24"/>
          <w:szCs w:val="24"/>
        </w:rPr>
      </w:pPr>
    </w:p>
    <w:p w14:paraId="21D04F93" w14:textId="10C5FDC5" w:rsidR="00AB23CC" w:rsidRDefault="00AB23CC" w:rsidP="00E36CE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C16C5C" w:rsidRPr="00C16C5C">
        <w:rPr>
          <w:rFonts w:ascii="Times New Roman" w:hAnsi="Times New Roman" w:cs="Times New Roman"/>
          <w:i/>
          <w:iCs/>
          <w:sz w:val="24"/>
          <w:szCs w:val="24"/>
        </w:rPr>
        <w:t xml:space="preserve">Parking in a parking space leased to a governmental entity that is exempt pursuant to </w:t>
      </w:r>
      <w:r w:rsidR="00C16C5C" w:rsidRPr="00DC4DAB">
        <w:rPr>
          <w:rFonts w:ascii="Times New Roman" w:hAnsi="Times New Roman" w:cs="Times New Roman"/>
          <w:sz w:val="24"/>
          <w:szCs w:val="24"/>
        </w:rPr>
        <w:t>subsection (a) or (b)</w:t>
      </w:r>
      <w:r w:rsidR="00C16C5C" w:rsidRPr="00C16C5C">
        <w:rPr>
          <w:rFonts w:ascii="Times New Roman" w:hAnsi="Times New Roman" w:cs="Times New Roman"/>
          <w:i/>
          <w:iCs/>
          <w:sz w:val="24"/>
          <w:szCs w:val="24"/>
        </w:rPr>
        <w:t xml:space="preserve"> when the exempt entity rents or leases the parking spaces in the parking area or garage to the public; the purchase price must be paid by the governmental entity; the exempt governmental entity is exempt from collecting tax subject to the provisions of </w:t>
      </w:r>
      <w:r w:rsidR="00C16C5C" w:rsidRPr="00C16C5C">
        <w:rPr>
          <w:rFonts w:ascii="Times New Roman" w:hAnsi="Times New Roman" w:cs="Times New Roman"/>
          <w:sz w:val="24"/>
          <w:szCs w:val="24"/>
        </w:rPr>
        <w:t>subsections (a) or (b)</w:t>
      </w:r>
      <w:r w:rsidR="00C16C5C" w:rsidRPr="00C16C5C">
        <w:rPr>
          <w:rFonts w:ascii="Times New Roman" w:hAnsi="Times New Roman" w:cs="Times New Roman"/>
          <w:i/>
          <w:iCs/>
          <w:sz w:val="24"/>
          <w:szCs w:val="24"/>
        </w:rPr>
        <w:t xml:space="preserve">, as applicable, when renting or leasing the parking spaces to the public </w:t>
      </w:r>
      <w:r w:rsidR="00C16C5C" w:rsidRPr="00C16C5C">
        <w:rPr>
          <w:rFonts w:ascii="Times New Roman" w:hAnsi="Times New Roman" w:cs="Times New Roman"/>
          <w:sz w:val="24"/>
          <w:szCs w:val="24"/>
        </w:rPr>
        <w:t>(Section 10-20(9) of the Act).</w:t>
      </w:r>
      <w:r>
        <w:rPr>
          <w:rFonts w:ascii="Times New Roman" w:hAnsi="Times New Roman" w:cs="Times New Roman"/>
          <w:sz w:val="24"/>
          <w:szCs w:val="24"/>
        </w:rPr>
        <w:t xml:space="preserve">  The purchase price must be paid by the governmental entity (i.e., by check, debit card, credit card, or electronic payment).  </w:t>
      </w:r>
    </w:p>
    <w:p w14:paraId="2A2E5786" w14:textId="50D06CBC" w:rsidR="00C16C5C" w:rsidRPr="00C16C5C" w:rsidRDefault="00C16C5C" w:rsidP="00C16C5C">
      <w:pPr>
        <w:rPr>
          <w:rFonts w:ascii="Times New Roman" w:hAnsi="Times New Roman" w:cs="Times New Roman"/>
          <w:sz w:val="24"/>
          <w:szCs w:val="24"/>
        </w:rPr>
      </w:pPr>
    </w:p>
    <w:p w14:paraId="66E84B20" w14:textId="6EE78287" w:rsidR="00C16C5C" w:rsidRDefault="00C16C5C" w:rsidP="00DC4DAB">
      <w:pPr>
        <w:spacing w:after="0"/>
        <w:ind w:left="1440" w:hanging="720"/>
        <w:rPr>
          <w:rFonts w:ascii="Times New Roman" w:hAnsi="Times New Roman" w:cs="Times New Roman"/>
          <w:sz w:val="24"/>
          <w:szCs w:val="24"/>
        </w:rPr>
      </w:pPr>
      <w:r w:rsidRPr="00C16C5C">
        <w:rPr>
          <w:rFonts w:ascii="Times New Roman" w:hAnsi="Times New Roman" w:cs="Times New Roman"/>
          <w:sz w:val="24"/>
          <w:szCs w:val="24"/>
        </w:rPr>
        <w:t>k)</w:t>
      </w:r>
      <w:r>
        <w:rPr>
          <w:rFonts w:ascii="Times New Roman" w:hAnsi="Times New Roman" w:cs="Times New Roman"/>
          <w:sz w:val="24"/>
          <w:szCs w:val="24"/>
        </w:rPr>
        <w:tab/>
      </w:r>
      <w:r w:rsidRPr="00C16C5C">
        <w:rPr>
          <w:rFonts w:ascii="Times New Roman" w:hAnsi="Times New Roman" w:cs="Times New Roman"/>
          <w:i/>
          <w:iCs/>
          <w:sz w:val="24"/>
          <w:szCs w:val="24"/>
        </w:rPr>
        <w:t xml:space="preserve">For the duration of the Illinois State Fair or the </w:t>
      </w:r>
      <w:proofErr w:type="spellStart"/>
      <w:r w:rsidRPr="00C16C5C">
        <w:rPr>
          <w:rFonts w:ascii="Times New Roman" w:hAnsi="Times New Roman" w:cs="Times New Roman"/>
          <w:i/>
          <w:iCs/>
          <w:sz w:val="24"/>
          <w:szCs w:val="24"/>
        </w:rPr>
        <w:t>DuQuoin</w:t>
      </w:r>
      <w:proofErr w:type="spellEnd"/>
      <w:r w:rsidRPr="00C16C5C">
        <w:rPr>
          <w:rFonts w:ascii="Times New Roman" w:hAnsi="Times New Roman" w:cs="Times New Roman"/>
          <w:i/>
          <w:iCs/>
          <w:sz w:val="24"/>
          <w:szCs w:val="24"/>
        </w:rPr>
        <w:t xml:space="preserve"> State Fair, parking in a parking area or garage operated for the use of attendees, vendors, or employees of the State Fair and not otherwise subject to taxation under this Act in the ordinary course of business</w:t>
      </w:r>
      <w:r w:rsidRPr="00C16C5C">
        <w:rPr>
          <w:rFonts w:ascii="Times New Roman" w:hAnsi="Times New Roman" w:cs="Times New Roman"/>
          <w:sz w:val="24"/>
          <w:szCs w:val="24"/>
        </w:rPr>
        <w:t xml:space="preserve"> (Section 10-20(5) of the Act).</w:t>
      </w:r>
    </w:p>
    <w:p w14:paraId="4287692F" w14:textId="77777777" w:rsidR="00DC4DAB" w:rsidRDefault="00DC4DAB" w:rsidP="00516F63">
      <w:pPr>
        <w:spacing w:after="0"/>
        <w:rPr>
          <w:rFonts w:ascii="Times New Roman" w:hAnsi="Times New Roman" w:cs="Times New Roman"/>
          <w:sz w:val="24"/>
          <w:szCs w:val="24"/>
        </w:rPr>
      </w:pPr>
    </w:p>
    <w:p w14:paraId="2C3E1130" w14:textId="6161FE75" w:rsidR="00E1480D" w:rsidRPr="00C16C5C" w:rsidRDefault="00E1480D" w:rsidP="00DC4DAB">
      <w:pPr>
        <w:spacing w:after="0" w:line="240" w:lineRule="auto"/>
        <w:ind w:firstLine="720"/>
        <w:rPr>
          <w:rFonts w:ascii="Times New Roman" w:hAnsi="Times New Roman" w:cs="Times New Roman"/>
          <w:sz w:val="24"/>
          <w:szCs w:val="24"/>
        </w:rPr>
      </w:pPr>
      <w:r w:rsidRPr="00E1480D">
        <w:rPr>
          <w:rFonts w:ascii="Times New Roman" w:hAnsi="Times New Roman" w:cs="Times New Roman"/>
          <w:sz w:val="24"/>
          <w:szCs w:val="24"/>
        </w:rPr>
        <w:t>(Source:  Amended at 4</w:t>
      </w:r>
      <w:r>
        <w:rPr>
          <w:rFonts w:ascii="Times New Roman" w:hAnsi="Times New Roman" w:cs="Times New Roman"/>
          <w:sz w:val="24"/>
          <w:szCs w:val="24"/>
        </w:rPr>
        <w:t>7</w:t>
      </w:r>
      <w:r w:rsidRPr="00E1480D">
        <w:rPr>
          <w:rFonts w:ascii="Times New Roman" w:hAnsi="Times New Roman" w:cs="Times New Roman"/>
          <w:sz w:val="24"/>
          <w:szCs w:val="24"/>
        </w:rPr>
        <w:t xml:space="preserve"> Ill. Reg. </w:t>
      </w:r>
      <w:r w:rsidR="00B27F22">
        <w:rPr>
          <w:rFonts w:ascii="Times New Roman" w:hAnsi="Times New Roman" w:cs="Times New Roman"/>
          <w:sz w:val="24"/>
          <w:szCs w:val="24"/>
        </w:rPr>
        <w:t>10614</w:t>
      </w:r>
      <w:r w:rsidRPr="00E1480D">
        <w:rPr>
          <w:rFonts w:ascii="Times New Roman" w:hAnsi="Times New Roman" w:cs="Times New Roman"/>
          <w:sz w:val="24"/>
          <w:szCs w:val="24"/>
        </w:rPr>
        <w:t xml:space="preserve">, effective </w:t>
      </w:r>
      <w:r w:rsidR="00B27F22">
        <w:rPr>
          <w:rFonts w:ascii="Times New Roman" w:hAnsi="Times New Roman" w:cs="Times New Roman"/>
          <w:sz w:val="24"/>
          <w:szCs w:val="24"/>
        </w:rPr>
        <w:t>June 27, 2023</w:t>
      </w:r>
      <w:r w:rsidRPr="00E1480D">
        <w:rPr>
          <w:rFonts w:ascii="Times New Roman" w:hAnsi="Times New Roman" w:cs="Times New Roman"/>
          <w:sz w:val="24"/>
          <w:szCs w:val="24"/>
        </w:rPr>
        <w:t>)</w:t>
      </w:r>
    </w:p>
    <w:sectPr w:rsidR="00E1480D" w:rsidRPr="00C16C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4256" w14:textId="77777777" w:rsidR="0051328A" w:rsidRDefault="0051328A">
      <w:r>
        <w:separator/>
      </w:r>
    </w:p>
  </w:endnote>
  <w:endnote w:type="continuationSeparator" w:id="0">
    <w:p w14:paraId="1F0DBE0E" w14:textId="77777777" w:rsidR="0051328A" w:rsidRDefault="0051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82C8" w14:textId="77777777" w:rsidR="0051328A" w:rsidRDefault="0051328A">
      <w:r>
        <w:separator/>
      </w:r>
    </w:p>
  </w:footnote>
  <w:footnote w:type="continuationSeparator" w:id="0">
    <w:p w14:paraId="4D775707" w14:textId="77777777" w:rsidR="0051328A" w:rsidRDefault="00513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2042C"/>
    <w:multiLevelType w:val="hybridMultilevel"/>
    <w:tmpl w:val="1120400C"/>
    <w:lvl w:ilvl="0" w:tplc="1C705D1E">
      <w:start w:val="1"/>
      <w:numFmt w:val="bullet"/>
      <w:pStyle w:val="DMBullet5"/>
      <w:lvlText w:val=""/>
      <w:lvlJc w:val="left"/>
      <w:pPr>
        <w:tabs>
          <w:tab w:val="num" w:pos="1440"/>
        </w:tabs>
        <w:ind w:left="1440" w:hanging="720"/>
      </w:pPr>
      <w:rPr>
        <w:rFonts w:ascii="Symbol" w:hAnsi="Symbol" w:cs="Times New Roman" w:hint="default"/>
      </w:rPr>
    </w:lvl>
    <w:lvl w:ilvl="1" w:tplc="C5E2E902" w:tentative="1">
      <w:start w:val="1"/>
      <w:numFmt w:val="bullet"/>
      <w:lvlText w:val="o"/>
      <w:lvlJc w:val="left"/>
      <w:pPr>
        <w:tabs>
          <w:tab w:val="num" w:pos="2160"/>
        </w:tabs>
        <w:ind w:left="2160" w:hanging="360"/>
      </w:pPr>
      <w:rPr>
        <w:rFonts w:ascii="Courier New" w:hAnsi="Courier New" w:cs="Courier New" w:hint="default"/>
      </w:rPr>
    </w:lvl>
    <w:lvl w:ilvl="2" w:tplc="A1002426" w:tentative="1">
      <w:start w:val="1"/>
      <w:numFmt w:val="bullet"/>
      <w:lvlText w:val=""/>
      <w:lvlJc w:val="left"/>
      <w:pPr>
        <w:tabs>
          <w:tab w:val="num" w:pos="2880"/>
        </w:tabs>
        <w:ind w:left="2880" w:hanging="360"/>
      </w:pPr>
      <w:rPr>
        <w:rFonts w:ascii="Wingdings" w:hAnsi="Wingdings" w:hint="default"/>
      </w:rPr>
    </w:lvl>
    <w:lvl w:ilvl="3" w:tplc="493CF036" w:tentative="1">
      <w:start w:val="1"/>
      <w:numFmt w:val="bullet"/>
      <w:lvlText w:val=""/>
      <w:lvlJc w:val="left"/>
      <w:pPr>
        <w:tabs>
          <w:tab w:val="num" w:pos="3600"/>
        </w:tabs>
        <w:ind w:left="3600" w:hanging="360"/>
      </w:pPr>
      <w:rPr>
        <w:rFonts w:ascii="Symbol" w:hAnsi="Symbol" w:hint="default"/>
      </w:rPr>
    </w:lvl>
    <w:lvl w:ilvl="4" w:tplc="D17AD942" w:tentative="1">
      <w:start w:val="1"/>
      <w:numFmt w:val="bullet"/>
      <w:lvlText w:val="o"/>
      <w:lvlJc w:val="left"/>
      <w:pPr>
        <w:tabs>
          <w:tab w:val="num" w:pos="4320"/>
        </w:tabs>
        <w:ind w:left="4320" w:hanging="360"/>
      </w:pPr>
      <w:rPr>
        <w:rFonts w:ascii="Courier New" w:hAnsi="Courier New" w:cs="Courier New" w:hint="default"/>
      </w:rPr>
    </w:lvl>
    <w:lvl w:ilvl="5" w:tplc="4518FF3E" w:tentative="1">
      <w:start w:val="1"/>
      <w:numFmt w:val="bullet"/>
      <w:lvlText w:val=""/>
      <w:lvlJc w:val="left"/>
      <w:pPr>
        <w:tabs>
          <w:tab w:val="num" w:pos="5040"/>
        </w:tabs>
        <w:ind w:left="5040" w:hanging="360"/>
      </w:pPr>
      <w:rPr>
        <w:rFonts w:ascii="Wingdings" w:hAnsi="Wingdings" w:hint="default"/>
      </w:rPr>
    </w:lvl>
    <w:lvl w:ilvl="6" w:tplc="AF7A858A" w:tentative="1">
      <w:start w:val="1"/>
      <w:numFmt w:val="bullet"/>
      <w:lvlText w:val=""/>
      <w:lvlJc w:val="left"/>
      <w:pPr>
        <w:tabs>
          <w:tab w:val="num" w:pos="5760"/>
        </w:tabs>
        <w:ind w:left="5760" w:hanging="360"/>
      </w:pPr>
      <w:rPr>
        <w:rFonts w:ascii="Symbol" w:hAnsi="Symbol" w:hint="default"/>
      </w:rPr>
    </w:lvl>
    <w:lvl w:ilvl="7" w:tplc="620CCD46" w:tentative="1">
      <w:start w:val="1"/>
      <w:numFmt w:val="bullet"/>
      <w:lvlText w:val="o"/>
      <w:lvlJc w:val="left"/>
      <w:pPr>
        <w:tabs>
          <w:tab w:val="num" w:pos="6480"/>
        </w:tabs>
        <w:ind w:left="6480" w:hanging="360"/>
      </w:pPr>
      <w:rPr>
        <w:rFonts w:ascii="Courier New" w:hAnsi="Courier New" w:cs="Courier New" w:hint="default"/>
      </w:rPr>
    </w:lvl>
    <w:lvl w:ilvl="8" w:tplc="929ACACA"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544"/>
    <w:rsid w:val="0004011F"/>
    <w:rsid w:val="00040809"/>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F27"/>
    <w:rsid w:val="001B5F27"/>
    <w:rsid w:val="001C1D61"/>
    <w:rsid w:val="001C71C2"/>
    <w:rsid w:val="001C7D95"/>
    <w:rsid w:val="001D0EBA"/>
    <w:rsid w:val="001D0EFC"/>
    <w:rsid w:val="001D7BEB"/>
    <w:rsid w:val="001E3074"/>
    <w:rsid w:val="001E630C"/>
    <w:rsid w:val="001F0781"/>
    <w:rsid w:val="001F2A01"/>
    <w:rsid w:val="001F572B"/>
    <w:rsid w:val="002015E7"/>
    <w:rsid w:val="002047E2"/>
    <w:rsid w:val="00204F1E"/>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4B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97B"/>
    <w:rsid w:val="003D0D44"/>
    <w:rsid w:val="003D12E4"/>
    <w:rsid w:val="003D4D4A"/>
    <w:rsid w:val="003F0EC8"/>
    <w:rsid w:val="003F2136"/>
    <w:rsid w:val="003F24E6"/>
    <w:rsid w:val="003F3A28"/>
    <w:rsid w:val="003F5FD7"/>
    <w:rsid w:val="003F60AF"/>
    <w:rsid w:val="004014FB"/>
    <w:rsid w:val="00404222"/>
    <w:rsid w:val="0040431F"/>
    <w:rsid w:val="00405AEE"/>
    <w:rsid w:val="00414782"/>
    <w:rsid w:val="00420E63"/>
    <w:rsid w:val="004218A0"/>
    <w:rsid w:val="00425923"/>
    <w:rsid w:val="00426A13"/>
    <w:rsid w:val="00431CFE"/>
    <w:rsid w:val="004326E0"/>
    <w:rsid w:val="004378C7"/>
    <w:rsid w:val="00440321"/>
    <w:rsid w:val="00441A81"/>
    <w:rsid w:val="004448CB"/>
    <w:rsid w:val="004454F6"/>
    <w:rsid w:val="004509EE"/>
    <w:rsid w:val="004536AB"/>
    <w:rsid w:val="00453E6F"/>
    <w:rsid w:val="00455043"/>
    <w:rsid w:val="0045534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28A"/>
    <w:rsid w:val="005161BF"/>
    <w:rsid w:val="00516F6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22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A8A"/>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5CA"/>
    <w:rsid w:val="00792FF6"/>
    <w:rsid w:val="00794C7C"/>
    <w:rsid w:val="00796D0E"/>
    <w:rsid w:val="007A1867"/>
    <w:rsid w:val="007A2C3B"/>
    <w:rsid w:val="007A7D79"/>
    <w:rsid w:val="007B5ACF"/>
    <w:rsid w:val="007B7316"/>
    <w:rsid w:val="007C4EE5"/>
    <w:rsid w:val="007D0B2D"/>
    <w:rsid w:val="007D4AD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48A"/>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36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0B9"/>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EDF"/>
    <w:rsid w:val="00A72534"/>
    <w:rsid w:val="00A75A0E"/>
    <w:rsid w:val="00A809C5"/>
    <w:rsid w:val="00A86FF6"/>
    <w:rsid w:val="00A87EC5"/>
    <w:rsid w:val="00A91761"/>
    <w:rsid w:val="00A94967"/>
    <w:rsid w:val="00A95ED5"/>
    <w:rsid w:val="00A97CAE"/>
    <w:rsid w:val="00AA387B"/>
    <w:rsid w:val="00AA6F19"/>
    <w:rsid w:val="00AB12CF"/>
    <w:rsid w:val="00AB1466"/>
    <w:rsid w:val="00AB23CC"/>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F2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C5C"/>
    <w:rsid w:val="00C17F24"/>
    <w:rsid w:val="00C2596B"/>
    <w:rsid w:val="00C319B3"/>
    <w:rsid w:val="00C42A93"/>
    <w:rsid w:val="00C4537A"/>
    <w:rsid w:val="00C45BEB"/>
    <w:rsid w:val="00C470EE"/>
    <w:rsid w:val="00C50195"/>
    <w:rsid w:val="00C60D0B"/>
    <w:rsid w:val="00C67B51"/>
    <w:rsid w:val="00C72A95"/>
    <w:rsid w:val="00C72C0C"/>
    <w:rsid w:val="00C73CD4"/>
    <w:rsid w:val="00C747E2"/>
    <w:rsid w:val="00C748F6"/>
    <w:rsid w:val="00C86122"/>
    <w:rsid w:val="00C876E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0EF3"/>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DAB"/>
    <w:rsid w:val="00DC505C"/>
    <w:rsid w:val="00DC5FDC"/>
    <w:rsid w:val="00DC7214"/>
    <w:rsid w:val="00DD3C9D"/>
    <w:rsid w:val="00DE3439"/>
    <w:rsid w:val="00DE42D9"/>
    <w:rsid w:val="00DE5010"/>
    <w:rsid w:val="00DF0813"/>
    <w:rsid w:val="00DF25BD"/>
    <w:rsid w:val="00E0634B"/>
    <w:rsid w:val="00E11728"/>
    <w:rsid w:val="00E1480D"/>
    <w:rsid w:val="00E16B25"/>
    <w:rsid w:val="00E21CD6"/>
    <w:rsid w:val="00E24167"/>
    <w:rsid w:val="00E24878"/>
    <w:rsid w:val="00E30395"/>
    <w:rsid w:val="00E34B29"/>
    <w:rsid w:val="00E36CEB"/>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75B9"/>
  <w15:chartTrackingRefBased/>
  <w15:docId w15:val="{CECD5C15-F1B5-415D-B917-65AD4C18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54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037544"/>
    <w:pPr>
      <w:autoSpaceDE w:val="0"/>
      <w:autoSpaceDN w:val="0"/>
      <w:adjustRightInd w:val="0"/>
    </w:pPr>
    <w:rPr>
      <w:rFonts w:eastAsiaTheme="minorHAnsi"/>
      <w:color w:val="000000"/>
      <w:sz w:val="24"/>
      <w:szCs w:val="24"/>
    </w:rPr>
  </w:style>
  <w:style w:type="paragraph" w:customStyle="1" w:styleId="DMBullet5">
    <w:name w:val="DM Bullet .5"/>
    <w:basedOn w:val="Normal"/>
    <w:rsid w:val="00037544"/>
    <w:pPr>
      <w:numPr>
        <w:numId w:val="1"/>
      </w:numPr>
      <w:spacing w:after="240" w:line="240" w:lineRule="auto"/>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8033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2023-07-05T14:14:00Z</dcterms:created>
  <dcterms:modified xsi:type="dcterms:W3CDTF">2023-07-14T18:07:00Z</dcterms:modified>
</cp:coreProperties>
</file>