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756" w:rsidRDefault="00D75756" w:rsidP="00D75756">
      <w:pPr>
        <w:widowControl w:val="0"/>
        <w:autoSpaceDE w:val="0"/>
        <w:autoSpaceDN w:val="0"/>
        <w:adjustRightInd w:val="0"/>
      </w:pPr>
      <w:bookmarkStart w:id="0" w:name="_GoBack"/>
      <w:bookmarkEnd w:id="0"/>
    </w:p>
    <w:p w:rsidR="00D75756" w:rsidRDefault="00D75756" w:rsidP="00D75756">
      <w:pPr>
        <w:widowControl w:val="0"/>
        <w:autoSpaceDE w:val="0"/>
        <w:autoSpaceDN w:val="0"/>
        <w:adjustRightInd w:val="0"/>
      </w:pPr>
      <w:r>
        <w:rPr>
          <w:b/>
          <w:bCs/>
        </w:rPr>
        <w:t>Section 180.115  Habitual Rental Transactions</w:t>
      </w:r>
      <w:r>
        <w:t xml:space="preserve"> </w:t>
      </w:r>
    </w:p>
    <w:p w:rsidR="00D75756" w:rsidRDefault="00D75756" w:rsidP="00D75756">
      <w:pPr>
        <w:widowControl w:val="0"/>
        <w:autoSpaceDE w:val="0"/>
        <w:autoSpaceDN w:val="0"/>
        <w:adjustRightInd w:val="0"/>
      </w:pPr>
    </w:p>
    <w:p w:rsidR="00D75756" w:rsidRDefault="00D75756" w:rsidP="00D75756">
      <w:pPr>
        <w:widowControl w:val="0"/>
        <w:autoSpaceDE w:val="0"/>
        <w:autoSpaceDN w:val="0"/>
        <w:adjustRightInd w:val="0"/>
      </w:pPr>
      <w:r>
        <w:t xml:space="preserve">Any person who habitually engages in renting automobiles under lease terms of one year or less, or who, in any manner or at any time, advertises, solicits, offers for rent or holds himself out to the public to be a rentor of automobiles under lease terms of one year or less is engaged in the business that is taxed by the Act, provided that such person is engaged in such business in this State. </w:t>
      </w:r>
    </w:p>
    <w:sectPr w:rsidR="00D75756" w:rsidSect="00D7575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75756"/>
    <w:rsid w:val="0011616D"/>
    <w:rsid w:val="002E34C9"/>
    <w:rsid w:val="005C3366"/>
    <w:rsid w:val="006B3F2F"/>
    <w:rsid w:val="00D757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Words>
  <Characters>381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180</vt:lpstr>
    </vt:vector>
  </TitlesOfParts>
  <Company>State of Illinois</Company>
  <LinksUpToDate>false</LinksUpToDate>
  <CharactersWithSpaces>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180</dc:title>
  <dc:subject/>
  <dc:creator>Illinois General Assembly</dc:creator>
  <cp:keywords/>
  <dc:description/>
  <cp:lastModifiedBy>Roberts, John</cp:lastModifiedBy>
  <cp:revision>3</cp:revision>
  <dcterms:created xsi:type="dcterms:W3CDTF">2012-06-21T20:16:00Z</dcterms:created>
  <dcterms:modified xsi:type="dcterms:W3CDTF">2012-06-21T20:16:00Z</dcterms:modified>
</cp:coreProperties>
</file>