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D3" w:rsidRDefault="00C823D3" w:rsidP="00C823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82E" w:rsidRDefault="00C823D3" w:rsidP="00C823D3">
      <w:pPr>
        <w:widowControl w:val="0"/>
        <w:autoSpaceDE w:val="0"/>
        <w:autoSpaceDN w:val="0"/>
        <w:adjustRightInd w:val="0"/>
        <w:jc w:val="center"/>
      </w:pPr>
      <w:r>
        <w:t xml:space="preserve">SUBPART K:  INCORPORATION OF ILLINOIS RETAILERS' </w:t>
      </w:r>
    </w:p>
    <w:p w:rsidR="00C823D3" w:rsidRDefault="00C823D3" w:rsidP="00C823D3">
      <w:pPr>
        <w:widowControl w:val="0"/>
        <w:autoSpaceDE w:val="0"/>
        <w:autoSpaceDN w:val="0"/>
        <w:adjustRightInd w:val="0"/>
        <w:jc w:val="center"/>
      </w:pPr>
      <w:r>
        <w:t>OCCUPATION TAX</w:t>
      </w:r>
      <w:r w:rsidR="00D7482E">
        <w:t xml:space="preserve"> </w:t>
      </w:r>
      <w:r>
        <w:t>REGULATIONS BY REFERENCE</w:t>
      </w:r>
    </w:p>
    <w:sectPr w:rsidR="00C823D3" w:rsidSect="00C823D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3D3"/>
    <w:rsid w:val="00295D10"/>
    <w:rsid w:val="00572921"/>
    <w:rsid w:val="00BE331A"/>
    <w:rsid w:val="00C823D3"/>
    <w:rsid w:val="00D7482E"/>
    <w:rsid w:val="00ED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INCORPORATION OF ILLINOIS RETAILERS' OCCUPATION TAX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INCORPORATION OF ILLINOIS RETAILERS' OCCUPATION TAX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