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EA" w:rsidRDefault="00607EEA" w:rsidP="00607E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EEA" w:rsidRDefault="00607EEA" w:rsidP="00607EEA">
      <w:pPr>
        <w:widowControl w:val="0"/>
        <w:autoSpaceDE w:val="0"/>
        <w:autoSpaceDN w:val="0"/>
        <w:adjustRightInd w:val="0"/>
        <w:jc w:val="center"/>
      </w:pPr>
      <w:r>
        <w:t>SUBPART M:  USE OF EXEMPTION CERTIFICATES</w:t>
      </w:r>
    </w:p>
    <w:sectPr w:rsidR="00607EEA" w:rsidSect="00607EE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EEA"/>
    <w:rsid w:val="00295D10"/>
    <w:rsid w:val="004209AE"/>
    <w:rsid w:val="00607EEA"/>
    <w:rsid w:val="009E6819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USE OF EXEMPTION CERTIFICATES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USE OF EXEMPTION CERTIFICATES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