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0C" w:rsidRDefault="00DF130C" w:rsidP="00DF1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30C" w:rsidRDefault="00DF130C" w:rsidP="00DF1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130.2007  Exemption Identification Numbers</w:t>
      </w:r>
      <w:r>
        <w:t xml:space="preserve"> </w:t>
      </w:r>
    </w:p>
    <w:p w:rsidR="00DF130C" w:rsidRDefault="00DF130C" w:rsidP="00DF130C">
      <w:pPr>
        <w:widowControl w:val="0"/>
        <w:autoSpaceDE w:val="0"/>
        <w:autoSpaceDN w:val="0"/>
        <w:adjustRightInd w:val="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Tax-exempt Purchases </w:t>
      </w: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On and after July 1, 1987, an entity which would otherwise qualify for tax-exempt status on its purchases of tangible personal property for use or consumption (refer to Section 130.2005 and Section 130.2080) cannot make tax-free purchases unless it has an active exemption identification number issued by the Department.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144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Application for Exemption Identification Numbers</w:t>
      </w:r>
      <w:r w:rsidR="00B527B4">
        <w:t xml:space="preserve"> – </w:t>
      </w:r>
      <w:r>
        <w:t xml:space="preserve">Requirements </w:t>
      </w: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 entity seeking exemption from sales tax should furnish the Department with the following: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incorporated, copy of Articles of Incorporation.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unincorporated, copy of organization's Constitution.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Copy of By-laws.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narrative explaining purposes, functions and activities of the organization.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Copy of Internal Revenue Service (I.R.S.) letter, respecting federal tax-exempt status, if organization has one.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Copy of brochures or other printed material explaining the purposes, functions and activities of the organization.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Copy of most recent financial statement (religious organizations need not submit a financial statement with the initial application).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216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other information which reflects the purposes, functions and activities of the organization.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144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Determination </w:t>
      </w: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information noted in subsection (b), above, enables the Department to determine the status of an organization for sales tax purposes (refer to Section 130.2005). </w:t>
      </w:r>
    </w:p>
    <w:p w:rsidR="00C73331" w:rsidRDefault="00C73331" w:rsidP="00DF130C">
      <w:pPr>
        <w:widowControl w:val="0"/>
        <w:autoSpaceDE w:val="0"/>
        <w:autoSpaceDN w:val="0"/>
        <w:adjustRightInd w:val="0"/>
        <w:ind w:left="144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Exempt Entities with Multiple Subsidiaries, Issuance of Number </w:t>
      </w: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The Department, in its sole discretion, may issue to a tax-exempt organization with more than 50 subsidiaries operating in Illinois, one exemption identification number for the use of the Parent Organization and each of its subsidiary organizations.</w:t>
      </w:r>
      <w:r>
        <w:t xml:space="preserve">  (Section 1g of the Act.)   The Department will consider the size, uniformity, structure, and purposes of the organization as well as administrative burdens of the Department and the applicants. </w:t>
      </w: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</w:p>
    <w:p w:rsidR="00DF130C" w:rsidRDefault="00DF130C" w:rsidP="00DF13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13446, effective September 12, 1995) </w:t>
      </w:r>
    </w:p>
    <w:sectPr w:rsidR="00DF130C" w:rsidSect="00DF1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30C"/>
    <w:rsid w:val="001A0BA6"/>
    <w:rsid w:val="00583CA7"/>
    <w:rsid w:val="005C3366"/>
    <w:rsid w:val="00B527B4"/>
    <w:rsid w:val="00B8144F"/>
    <w:rsid w:val="00C73331"/>
    <w:rsid w:val="00D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