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EE1" w:rsidRDefault="00041EE1" w:rsidP="00041E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1EE1" w:rsidRDefault="00041EE1" w:rsidP="00041EE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130.725  Display</w:t>
      </w:r>
      <w:r>
        <w:t xml:space="preserve"> </w:t>
      </w:r>
    </w:p>
    <w:p w:rsidR="00041EE1" w:rsidRDefault="00041EE1" w:rsidP="00041EE1">
      <w:pPr>
        <w:widowControl w:val="0"/>
        <w:autoSpaceDE w:val="0"/>
        <w:autoSpaceDN w:val="0"/>
        <w:adjustRightInd w:val="0"/>
      </w:pPr>
    </w:p>
    <w:p w:rsidR="00041EE1" w:rsidRDefault="00041EE1" w:rsidP="00041EE1">
      <w:pPr>
        <w:widowControl w:val="0"/>
        <w:autoSpaceDE w:val="0"/>
        <w:autoSpaceDN w:val="0"/>
        <w:adjustRightInd w:val="0"/>
      </w:pPr>
      <w:r>
        <w:t xml:space="preserve">The taxpayer must conspicuously display his certificate or sub-certificate of registration in the place of business to which it applies.  Wherever possible, the taxpayer must display his certificate or sub-certificate of registration in the place of business to which it applies by affixing such certificate or sub-certificate to the glass part of a window or door which faces or opens upon a public street or highway, or in some similar position. If no window or door faces or opens upon a public street or highway, the certificate or sub-certificate must be posted in some conspicuous place which is as near as is practicable to the entrance of the taxpayer's establishment, and such certificate or sub-certificate must be exposed to public view. </w:t>
      </w:r>
    </w:p>
    <w:p w:rsidR="00041EE1" w:rsidRDefault="00041EE1" w:rsidP="00041EE1">
      <w:pPr>
        <w:widowControl w:val="0"/>
        <w:autoSpaceDE w:val="0"/>
        <w:autoSpaceDN w:val="0"/>
        <w:adjustRightInd w:val="0"/>
      </w:pPr>
    </w:p>
    <w:p w:rsidR="00041EE1" w:rsidRDefault="00041EE1" w:rsidP="00041EE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and effective September 9, 1969) </w:t>
      </w:r>
    </w:p>
    <w:sectPr w:rsidR="00041EE1" w:rsidSect="00041E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1EE1"/>
    <w:rsid w:val="00041EE1"/>
    <w:rsid w:val="001F0363"/>
    <w:rsid w:val="005C3366"/>
    <w:rsid w:val="007778C2"/>
    <w:rsid w:val="00A9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General Assembly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Roberts, John</cp:lastModifiedBy>
  <cp:revision>3</cp:revision>
  <dcterms:created xsi:type="dcterms:W3CDTF">2012-06-21T20:08:00Z</dcterms:created>
  <dcterms:modified xsi:type="dcterms:W3CDTF">2012-06-21T20:08:00Z</dcterms:modified>
</cp:coreProperties>
</file>