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8AFFB" w14:textId="77777777" w:rsidR="00885C79" w:rsidRDefault="00885C79" w:rsidP="00885C79">
      <w:pPr>
        <w:widowControl w:val="0"/>
        <w:autoSpaceDE w:val="0"/>
        <w:autoSpaceDN w:val="0"/>
        <w:adjustRightInd w:val="0"/>
      </w:pPr>
    </w:p>
    <w:p w14:paraId="2C8E7FF7" w14:textId="2B65D49C" w:rsidR="00652BF4" w:rsidRDefault="00885C79" w:rsidP="00885C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110.ILLUSTRATION</w:t>
      </w:r>
      <w:proofErr w:type="spellEnd"/>
      <w:r>
        <w:rPr>
          <w:b/>
          <w:bCs/>
        </w:rPr>
        <w:t xml:space="preserve"> A  State of Illinois Board of Review Course and Exam Requirements</w:t>
      </w:r>
      <w:r>
        <w:t xml:space="preserve"> </w:t>
      </w:r>
    </w:p>
    <w:p w14:paraId="14ED3B9A" w14:textId="7C9A3BE3" w:rsidR="00534393" w:rsidRDefault="00652BF4" w:rsidP="00885C79">
      <w:pPr>
        <w:widowControl w:val="0"/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D61CB73" wp14:editId="3CB75D13">
            <wp:simplePos x="0" y="0"/>
            <wp:positionH relativeFrom="column">
              <wp:posOffset>372265</wp:posOffset>
            </wp:positionH>
            <wp:positionV relativeFrom="paragraph">
              <wp:posOffset>367054</wp:posOffset>
            </wp:positionV>
            <wp:extent cx="4873625" cy="6625590"/>
            <wp:effectExtent l="0" t="0" r="3175" b="381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662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85FB2" w14:textId="4AD16738" w:rsidR="00652BF4" w:rsidRDefault="00652BF4" w:rsidP="00885C79">
      <w:pPr>
        <w:widowControl w:val="0"/>
        <w:autoSpaceDE w:val="0"/>
        <w:autoSpaceDN w:val="0"/>
        <w:adjustRightInd w:val="0"/>
      </w:pPr>
    </w:p>
    <w:p w14:paraId="2E45166B" w14:textId="663526C1" w:rsidR="00652BF4" w:rsidRDefault="00652BF4" w:rsidP="00885C79">
      <w:pPr>
        <w:widowControl w:val="0"/>
        <w:autoSpaceDE w:val="0"/>
        <w:autoSpaceDN w:val="0"/>
        <w:adjustRightInd w:val="0"/>
      </w:pPr>
    </w:p>
    <w:p w14:paraId="6C142F27" w14:textId="61AF52D4" w:rsidR="00885C79" w:rsidRDefault="00885C79" w:rsidP="00885C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2428, effective January 25, 2000) </w:t>
      </w:r>
    </w:p>
    <w:sectPr w:rsidR="00885C79" w:rsidSect="00885C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5C79"/>
    <w:rsid w:val="00070F33"/>
    <w:rsid w:val="00534393"/>
    <w:rsid w:val="005C3366"/>
    <w:rsid w:val="00652BF4"/>
    <w:rsid w:val="00885C79"/>
    <w:rsid w:val="00B15A2D"/>
    <w:rsid w:val="00E5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D8EFFF9"/>
  <w15:docId w15:val="{BB480F04-6963-4021-8DDA-7516553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Shipley, Melissa A.</cp:lastModifiedBy>
  <cp:revision>4</cp:revision>
  <dcterms:created xsi:type="dcterms:W3CDTF">2012-06-21T20:06:00Z</dcterms:created>
  <dcterms:modified xsi:type="dcterms:W3CDTF">2025-08-15T17:16:00Z</dcterms:modified>
</cp:coreProperties>
</file>