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1A1" w:rsidRDefault="006301A1" w:rsidP="006301A1">
      <w:pPr>
        <w:widowControl w:val="0"/>
        <w:autoSpaceDE w:val="0"/>
        <w:autoSpaceDN w:val="0"/>
        <w:adjustRightInd w:val="0"/>
      </w:pPr>
      <w:bookmarkStart w:id="0" w:name="_GoBack"/>
      <w:bookmarkEnd w:id="0"/>
    </w:p>
    <w:p w:rsidR="006301A1" w:rsidRDefault="006301A1" w:rsidP="006301A1">
      <w:pPr>
        <w:widowControl w:val="0"/>
        <w:autoSpaceDE w:val="0"/>
        <w:autoSpaceDN w:val="0"/>
        <w:adjustRightInd w:val="0"/>
      </w:pPr>
      <w:r>
        <w:rPr>
          <w:b/>
          <w:bCs/>
        </w:rPr>
        <w:t>Section 105.430  What Must Be Tested</w:t>
      </w:r>
      <w:r>
        <w:t xml:space="preserve"> </w:t>
      </w:r>
    </w:p>
    <w:p w:rsidR="006301A1" w:rsidRDefault="006301A1" w:rsidP="006301A1">
      <w:pPr>
        <w:widowControl w:val="0"/>
        <w:autoSpaceDE w:val="0"/>
        <w:autoSpaceDN w:val="0"/>
        <w:adjustRightInd w:val="0"/>
      </w:pPr>
    </w:p>
    <w:p w:rsidR="006301A1" w:rsidRDefault="006301A1" w:rsidP="006301A1">
      <w:pPr>
        <w:widowControl w:val="0"/>
        <w:autoSpaceDE w:val="0"/>
        <w:autoSpaceDN w:val="0"/>
        <w:adjustRightInd w:val="0"/>
        <w:ind w:left="1440" w:hanging="720"/>
      </w:pPr>
      <w:r>
        <w:t>a)</w:t>
      </w:r>
      <w:r>
        <w:tab/>
        <w:t xml:space="preserve">The Department will provide the Booklet IL-1347, Illinois Department of Revenue Electronic Filing Test Package, to all applicants who are required to test. The test package contains income tax situations which provide Illinois schedules, forms and IL-1040 information.  All calculations and forms must be completed, formatted, and transmitted to the Department. </w:t>
      </w:r>
    </w:p>
    <w:p w:rsidR="00741F37" w:rsidRDefault="00741F37" w:rsidP="006301A1">
      <w:pPr>
        <w:widowControl w:val="0"/>
        <w:autoSpaceDE w:val="0"/>
        <w:autoSpaceDN w:val="0"/>
        <w:adjustRightInd w:val="0"/>
        <w:ind w:left="1440" w:hanging="720"/>
      </w:pPr>
    </w:p>
    <w:p w:rsidR="006301A1" w:rsidRDefault="006301A1" w:rsidP="006301A1">
      <w:pPr>
        <w:widowControl w:val="0"/>
        <w:autoSpaceDE w:val="0"/>
        <w:autoSpaceDN w:val="0"/>
        <w:adjustRightInd w:val="0"/>
        <w:ind w:left="1440" w:hanging="720"/>
      </w:pPr>
      <w:r>
        <w:t>b)</w:t>
      </w:r>
      <w:r>
        <w:tab/>
        <w:t xml:space="preserve">Applicants must use this test package and must be tested on all forms and schedules.  They must successfully complete two separate test transmissions of these forms before they are accepted into the program. </w:t>
      </w:r>
    </w:p>
    <w:p w:rsidR="006301A1" w:rsidRDefault="006301A1" w:rsidP="006301A1">
      <w:pPr>
        <w:widowControl w:val="0"/>
        <w:autoSpaceDE w:val="0"/>
        <w:autoSpaceDN w:val="0"/>
        <w:adjustRightInd w:val="0"/>
        <w:ind w:left="1440" w:hanging="720"/>
      </w:pPr>
    </w:p>
    <w:p w:rsidR="006301A1" w:rsidRDefault="006301A1" w:rsidP="006301A1">
      <w:pPr>
        <w:widowControl w:val="0"/>
        <w:autoSpaceDE w:val="0"/>
        <w:autoSpaceDN w:val="0"/>
        <w:adjustRightInd w:val="0"/>
        <w:ind w:left="1440" w:hanging="720"/>
      </w:pPr>
      <w:r>
        <w:t xml:space="preserve">(Source:  Amended at 21 Ill. Reg. 2362, effective February 3, 1997) </w:t>
      </w:r>
    </w:p>
    <w:sectPr w:rsidR="006301A1" w:rsidSect="006301A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301A1"/>
    <w:rsid w:val="00264E64"/>
    <w:rsid w:val="00430F99"/>
    <w:rsid w:val="005633F6"/>
    <w:rsid w:val="005C3366"/>
    <w:rsid w:val="006301A1"/>
    <w:rsid w:val="00741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105</vt:lpstr>
    </vt:vector>
  </TitlesOfParts>
  <Company>General Assembly</Company>
  <LinksUpToDate>false</LinksUpToDate>
  <CharactersWithSpaces>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105</dc:title>
  <dc:subject/>
  <dc:creator>Illinois General Assembly</dc:creator>
  <cp:keywords/>
  <dc:description/>
  <cp:lastModifiedBy>Roberts, John</cp:lastModifiedBy>
  <cp:revision>3</cp:revision>
  <dcterms:created xsi:type="dcterms:W3CDTF">2012-06-21T20:04:00Z</dcterms:created>
  <dcterms:modified xsi:type="dcterms:W3CDTF">2012-06-21T20:04:00Z</dcterms:modified>
</cp:coreProperties>
</file>