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40" w:rsidRDefault="00285E40" w:rsidP="00285E40">
      <w:pPr>
        <w:widowControl w:val="0"/>
        <w:autoSpaceDE w:val="0"/>
        <w:autoSpaceDN w:val="0"/>
        <w:adjustRightInd w:val="0"/>
      </w:pPr>
    </w:p>
    <w:p w:rsidR="00285E40" w:rsidRDefault="00285E40" w:rsidP="00285E40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8B2C0A">
        <w:t>FF</w:t>
      </w:r>
      <w:bookmarkStart w:id="0" w:name="_GoBack"/>
      <w:bookmarkEnd w:id="0"/>
      <w:r>
        <w:t>:  LETTER RULING PROCEDURES</w:t>
      </w:r>
    </w:p>
    <w:sectPr w:rsidR="00285E40" w:rsidSect="00285E4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E40"/>
    <w:rsid w:val="00285E40"/>
    <w:rsid w:val="002E766F"/>
    <w:rsid w:val="00381543"/>
    <w:rsid w:val="004B1DE9"/>
    <w:rsid w:val="005A54B5"/>
    <w:rsid w:val="008B2C0A"/>
    <w:rsid w:val="00A9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F62D95-D012-451D-BA33-4B59A1F6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CC:  LETTER RULING PROCEDURES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CC:  LETTER RULING PROCEDURES</dc:title>
  <dc:subject/>
  <dc:creator>PauleyMG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2014-03-04T16:24:00Z</dcterms:modified>
</cp:coreProperties>
</file>