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48C3" w14:textId="77777777" w:rsidR="00971D80" w:rsidRDefault="00971D80" w:rsidP="00317382">
      <w:pPr>
        <w:rPr>
          <w:b/>
        </w:rPr>
      </w:pPr>
    </w:p>
    <w:p w14:paraId="1186694A" w14:textId="77777777" w:rsidR="00317382" w:rsidRPr="00317382" w:rsidRDefault="00317382" w:rsidP="00317382">
      <w:pPr>
        <w:rPr>
          <w:b/>
        </w:rPr>
      </w:pPr>
      <w:r w:rsidRPr="00317382">
        <w:rPr>
          <w:b/>
        </w:rPr>
        <w:t>Section 1324.210  Hearings of the Statewide 9-1-1 Advisory Board</w:t>
      </w:r>
    </w:p>
    <w:p w14:paraId="6C81E684" w14:textId="77777777" w:rsidR="00317382" w:rsidRPr="001363A6" w:rsidRDefault="00317382" w:rsidP="00317382"/>
    <w:p w14:paraId="4E753D5B" w14:textId="77777777" w:rsidR="00317382" w:rsidRPr="00317382" w:rsidRDefault="00317382" w:rsidP="00317382">
      <w:pPr>
        <w:ind w:left="1440" w:hanging="720"/>
      </w:pPr>
      <w:r w:rsidRPr="00317382">
        <w:t>a)</w:t>
      </w:r>
      <w:r w:rsidRPr="00317382">
        <w:tab/>
        <w:t xml:space="preserve">Hearings of the Advisory Board may be conducted at the posted date and time when a quorum of the members is present in person, by video, telephonically or by other electronic means. The hearing shall be recorded. </w:t>
      </w:r>
    </w:p>
    <w:p w14:paraId="02BF9904" w14:textId="77777777" w:rsidR="00317382" w:rsidRPr="00317382" w:rsidRDefault="00317382" w:rsidP="001363A6"/>
    <w:p w14:paraId="0B5DD079" w14:textId="77777777" w:rsidR="00317382" w:rsidRPr="00317382" w:rsidRDefault="00317382" w:rsidP="00317382">
      <w:pPr>
        <w:ind w:left="1440" w:hanging="720"/>
      </w:pPr>
      <w:r w:rsidRPr="00317382">
        <w:t>b)</w:t>
      </w:r>
      <w:r w:rsidRPr="00317382">
        <w:tab/>
        <w:t>The Advisory Board shall determine the date, time and location of the public hearing.  The Advisory Board shall make reasonable efforts to hold the public hearing at a date, time and location convenient to all parties.</w:t>
      </w:r>
    </w:p>
    <w:p w14:paraId="29137745" w14:textId="77777777" w:rsidR="00317382" w:rsidRPr="00317382" w:rsidRDefault="00317382" w:rsidP="001363A6"/>
    <w:p w14:paraId="6AD35D35" w14:textId="77777777" w:rsidR="00317382" w:rsidRPr="00317382" w:rsidRDefault="00317382" w:rsidP="00317382">
      <w:pPr>
        <w:ind w:left="1440" w:hanging="720"/>
      </w:pPr>
      <w:r w:rsidRPr="00317382">
        <w:t>c)</w:t>
      </w:r>
      <w:r w:rsidRPr="00317382">
        <w:tab/>
        <w:t>The Chairperson shall preside over the public hearing, including closed sessions, if needed, as provided by</w:t>
      </w:r>
      <w:r w:rsidR="00CC2C2C">
        <w:t xml:space="preserve"> Section 2(c) of </w:t>
      </w:r>
      <w:r w:rsidRPr="00317382">
        <w:t xml:space="preserve">the Open Meetings Act [5 </w:t>
      </w:r>
      <w:proofErr w:type="spellStart"/>
      <w:r w:rsidRPr="00317382">
        <w:t>ILCS</w:t>
      </w:r>
      <w:proofErr w:type="spellEnd"/>
      <w:r w:rsidRPr="00317382">
        <w:t xml:space="preserve"> 120</w:t>
      </w:r>
      <w:r w:rsidR="00CC2C2C">
        <w:t>/</w:t>
      </w:r>
      <w:r w:rsidRPr="00317382">
        <w:t xml:space="preserve">2(c)].  </w:t>
      </w:r>
    </w:p>
    <w:p w14:paraId="49ABB254" w14:textId="77777777" w:rsidR="00317382" w:rsidRPr="00317382" w:rsidRDefault="00317382" w:rsidP="001363A6"/>
    <w:p w14:paraId="5AE50A52" w14:textId="77777777" w:rsidR="00317382" w:rsidRPr="00317382" w:rsidRDefault="00317382" w:rsidP="00317382">
      <w:pPr>
        <w:ind w:left="1440" w:hanging="720"/>
      </w:pPr>
      <w:r w:rsidRPr="00317382">
        <w:t>d)</w:t>
      </w:r>
      <w:r w:rsidRPr="00317382">
        <w:tab/>
        <w:t xml:space="preserve">The Advisory Board shall make a public recommendation to approve the plan, approve the plan as modified, reject the plan, and/or grant a waiver to the Administrator upon conclusion of the closed session, if any. </w:t>
      </w:r>
    </w:p>
    <w:p w14:paraId="1FC9C269" w14:textId="77777777" w:rsidR="00317382" w:rsidRPr="00317382" w:rsidRDefault="00317382" w:rsidP="001363A6"/>
    <w:p w14:paraId="1A33E8B9" w14:textId="77777777" w:rsidR="00317382" w:rsidRPr="00317382" w:rsidRDefault="00317382" w:rsidP="00317382">
      <w:pPr>
        <w:ind w:left="1440" w:hanging="720"/>
      </w:pPr>
      <w:r w:rsidRPr="00317382">
        <w:t>e)</w:t>
      </w:r>
      <w:r w:rsidRPr="00317382">
        <w:tab/>
        <w:t xml:space="preserve">A transcript of the recorded hearing shall be provided to the applicant upon written request.   </w:t>
      </w:r>
    </w:p>
    <w:p w14:paraId="5473CBFC" w14:textId="77777777" w:rsidR="00317382" w:rsidRPr="00317382" w:rsidRDefault="00317382" w:rsidP="001363A6"/>
    <w:p w14:paraId="79656706" w14:textId="77777777" w:rsidR="00317382" w:rsidRPr="00317382" w:rsidRDefault="00317382" w:rsidP="00317382">
      <w:pPr>
        <w:ind w:left="2160" w:hanging="720"/>
      </w:pPr>
      <w:r w:rsidRPr="00317382">
        <w:t>1)</w:t>
      </w:r>
      <w:r w:rsidRPr="00317382">
        <w:tab/>
        <w:t xml:space="preserve">The cost of transcription shall be the responsibility of the applicant. </w:t>
      </w:r>
    </w:p>
    <w:p w14:paraId="422E4146" w14:textId="77777777" w:rsidR="00317382" w:rsidRPr="00317382" w:rsidRDefault="00317382" w:rsidP="001363A6"/>
    <w:p w14:paraId="038AEA15" w14:textId="77777777" w:rsidR="00317382" w:rsidRPr="00317382" w:rsidRDefault="00317382" w:rsidP="00317382">
      <w:pPr>
        <w:ind w:left="2160" w:hanging="720"/>
      </w:pPr>
      <w:r w:rsidRPr="00317382">
        <w:t>2)</w:t>
      </w:r>
      <w:r w:rsidRPr="00317382">
        <w:tab/>
        <w:t>Fees shall not exceed the actual cost for the preparation of the transcript.</w:t>
      </w:r>
    </w:p>
    <w:p w14:paraId="0342DE55" w14:textId="77777777" w:rsidR="00317382" w:rsidRPr="00317382" w:rsidRDefault="00317382" w:rsidP="001363A6"/>
    <w:p w14:paraId="375806EC" w14:textId="77777777" w:rsidR="00317382" w:rsidRPr="00317382" w:rsidRDefault="00317382" w:rsidP="00317382">
      <w:pPr>
        <w:ind w:left="2160" w:hanging="720"/>
      </w:pPr>
      <w:r w:rsidRPr="00317382">
        <w:t>3)</w:t>
      </w:r>
      <w:r w:rsidRPr="00317382">
        <w:tab/>
        <w:t>The record need not be transcribed unless the Advisory Board receives a written request and fee from the applicant in accordance with this Section or a request from the Administrator.</w:t>
      </w:r>
    </w:p>
    <w:sectPr w:rsidR="00317382" w:rsidRPr="003173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D2C6" w14:textId="77777777" w:rsidR="00317382" w:rsidRDefault="00317382">
      <w:r>
        <w:separator/>
      </w:r>
    </w:p>
  </w:endnote>
  <w:endnote w:type="continuationSeparator" w:id="0">
    <w:p w14:paraId="3F952DFD" w14:textId="77777777" w:rsidR="00317382" w:rsidRDefault="0031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4D60" w14:textId="77777777" w:rsidR="00317382" w:rsidRDefault="00317382">
      <w:r>
        <w:separator/>
      </w:r>
    </w:p>
  </w:footnote>
  <w:footnote w:type="continuationSeparator" w:id="0">
    <w:p w14:paraId="4967B1E8" w14:textId="77777777" w:rsidR="00317382" w:rsidRDefault="0031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3A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38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D8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C2C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A6619"/>
  <w15:chartTrackingRefBased/>
  <w15:docId w15:val="{EEDEF999-EC93-4344-B2A2-55257F55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2016-02-08T19:45:00Z</dcterms:created>
  <dcterms:modified xsi:type="dcterms:W3CDTF">2025-08-20T21:23:00Z</dcterms:modified>
</cp:coreProperties>
</file>