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2B9" w:rsidRPr="00227538" w:rsidRDefault="007262B9" w:rsidP="00322CF3">
      <w:pPr>
        <w:rPr>
          <w:b/>
        </w:rPr>
      </w:pPr>
      <w:r w:rsidRPr="00227538">
        <w:rPr>
          <w:b/>
        </w:rPr>
        <w:t xml:space="preserve">Section 1200.130 </w:t>
      </w:r>
      <w:r w:rsidR="00322CF3">
        <w:rPr>
          <w:b/>
        </w:rPr>
        <w:t xml:space="preserve"> </w:t>
      </w:r>
      <w:r w:rsidRPr="00227538">
        <w:rPr>
          <w:b/>
        </w:rPr>
        <w:t>Publication of Mediation Rates</w:t>
      </w:r>
    </w:p>
    <w:p w:rsidR="007262B9" w:rsidRPr="00227538" w:rsidRDefault="007262B9" w:rsidP="00322CF3"/>
    <w:p w:rsidR="007262B9" w:rsidRPr="00227538" w:rsidRDefault="00FA6361" w:rsidP="00322CF3">
      <w:r>
        <w:t>When</w:t>
      </w:r>
      <w:r w:rsidR="007262B9" w:rsidRPr="00227538">
        <w:t xml:space="preserve"> </w:t>
      </w:r>
      <w:r w:rsidR="007C78EA">
        <w:t>the</w:t>
      </w:r>
      <w:bookmarkStart w:id="0" w:name="_GoBack"/>
      <w:bookmarkEnd w:id="0"/>
      <w:r w:rsidR="007C78EA">
        <w:t xml:space="preserve"> Act or the Public Utilities</w:t>
      </w:r>
      <w:r w:rsidR="007262B9" w:rsidRPr="00227538">
        <w:t xml:space="preserve"> Act requires or allows the Agency to offer mediation services, the Agency shall, within 20 days </w:t>
      </w:r>
      <w:r>
        <w:t xml:space="preserve">after </w:t>
      </w:r>
      <w:r w:rsidR="007262B9" w:rsidRPr="00227538">
        <w:t>retaining a mediator, publish on its website the hourly rates for its retained mediator and/or Agency employees if the Agency intends to or is required to charge for mediation.</w:t>
      </w:r>
    </w:p>
    <w:p w:rsidR="007262B9" w:rsidRPr="00227538" w:rsidRDefault="007262B9" w:rsidP="00322CF3"/>
    <w:sectPr w:rsidR="007262B9" w:rsidRPr="0022753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676" w:rsidRDefault="006E0676">
      <w:r>
        <w:separator/>
      </w:r>
    </w:p>
  </w:endnote>
  <w:endnote w:type="continuationSeparator" w:id="0">
    <w:p w:rsidR="006E0676" w:rsidRDefault="006E0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676" w:rsidRDefault="006E0676">
      <w:r>
        <w:separator/>
      </w:r>
    </w:p>
  </w:footnote>
  <w:footnote w:type="continuationSeparator" w:id="0">
    <w:p w:rsidR="006E0676" w:rsidRDefault="006E06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70AB"/>
    <w:rsid w:val="00001F1D"/>
    <w:rsid w:val="00003CEF"/>
    <w:rsid w:val="000070AB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5240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2CF3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3F0D"/>
    <w:rsid w:val="004B0153"/>
    <w:rsid w:val="004B41BC"/>
    <w:rsid w:val="004B6FF4"/>
    <w:rsid w:val="004D6EED"/>
    <w:rsid w:val="004D73D3"/>
    <w:rsid w:val="004E1F7B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0AB6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551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6F6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0676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2B9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78EA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0244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6516"/>
    <w:rsid w:val="00C17F24"/>
    <w:rsid w:val="00C2596B"/>
    <w:rsid w:val="00C302B0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5701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5B6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6361"/>
    <w:rsid w:val="00FB1274"/>
    <w:rsid w:val="00FB56EA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AB3DB4-5293-4CCC-A175-A424D885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2B9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Dotts, Joyce M.</cp:lastModifiedBy>
  <cp:revision>5</cp:revision>
  <dcterms:created xsi:type="dcterms:W3CDTF">2012-06-22T04:50:00Z</dcterms:created>
  <dcterms:modified xsi:type="dcterms:W3CDTF">2014-04-09T16:19:00Z</dcterms:modified>
</cp:coreProperties>
</file>