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C51" w:rsidRDefault="00413C51" w:rsidP="00F214D2">
      <w:pPr>
        <w:widowControl w:val="0"/>
        <w:autoSpaceDE w:val="0"/>
        <w:autoSpaceDN w:val="0"/>
        <w:adjustRightInd w:val="0"/>
      </w:pPr>
      <w:bookmarkStart w:id="0" w:name="_GoBack"/>
      <w:bookmarkEnd w:id="0"/>
    </w:p>
    <w:p w:rsidR="00413C51" w:rsidRDefault="00413C51" w:rsidP="00F214D2">
      <w:pPr>
        <w:widowControl w:val="0"/>
        <w:autoSpaceDE w:val="0"/>
        <w:autoSpaceDN w:val="0"/>
        <w:adjustRightInd w:val="0"/>
      </w:pPr>
      <w:r>
        <w:rPr>
          <w:b/>
          <w:bCs/>
        </w:rPr>
        <w:t>Section 790.445  Implementation of Switched Transport Interconnection</w:t>
      </w:r>
      <w:r>
        <w:t xml:space="preserve"> </w:t>
      </w:r>
    </w:p>
    <w:p w:rsidR="00413C51" w:rsidRDefault="00413C51" w:rsidP="00F214D2">
      <w:pPr>
        <w:widowControl w:val="0"/>
        <w:autoSpaceDE w:val="0"/>
        <w:autoSpaceDN w:val="0"/>
        <w:adjustRightInd w:val="0"/>
      </w:pPr>
    </w:p>
    <w:p w:rsidR="00413C51" w:rsidRDefault="00413C51" w:rsidP="00F214D2">
      <w:pPr>
        <w:widowControl w:val="0"/>
        <w:autoSpaceDE w:val="0"/>
        <w:autoSpaceDN w:val="0"/>
        <w:adjustRightInd w:val="0"/>
      </w:pPr>
      <w:r>
        <w:t xml:space="preserve">This Subpart shall apply to an individual LEC on the date the LEC has an effective tariff on file with the Commission implementing an interim local transport structure at the intrastate level in response to an order adopted by the FCC on September 17, 1992, in CC Docket 91-213, "In the Matter of Transport Rate Structure and Pricing." </w:t>
      </w:r>
    </w:p>
    <w:sectPr w:rsidR="00413C51" w:rsidSect="00F214D2">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13C51"/>
    <w:rsid w:val="00413C51"/>
    <w:rsid w:val="00914993"/>
    <w:rsid w:val="00A136AF"/>
    <w:rsid w:val="00B77860"/>
    <w:rsid w:val="00F21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790</vt:lpstr>
    </vt:vector>
  </TitlesOfParts>
  <Company>state of illinois</Company>
  <LinksUpToDate>false</LinksUpToDate>
  <CharactersWithSpaces>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790</dc:title>
  <dc:subject/>
  <dc:creator>MessingerRR</dc:creator>
  <cp:keywords/>
  <dc:description/>
  <cp:lastModifiedBy>Roberts, John</cp:lastModifiedBy>
  <cp:revision>3</cp:revision>
  <dcterms:created xsi:type="dcterms:W3CDTF">2012-06-21T19:58:00Z</dcterms:created>
  <dcterms:modified xsi:type="dcterms:W3CDTF">2012-06-21T19:58:00Z</dcterms:modified>
</cp:coreProperties>
</file>