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9" w:rsidRDefault="00761C59" w:rsidP="00761C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C59" w:rsidRDefault="00761C59" w:rsidP="00761C59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A23194">
        <w:t>OBLIGATIONS OF INCUMBENT LOCAL EXCHANGE CARRIERS</w:t>
      </w:r>
    </w:p>
    <w:sectPr w:rsidR="00761C59" w:rsidSect="00761C5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C59"/>
    <w:rsid w:val="000C287B"/>
    <w:rsid w:val="00354861"/>
    <w:rsid w:val="007345FE"/>
    <w:rsid w:val="00761C59"/>
    <w:rsid w:val="00A23194"/>
    <w:rsid w:val="00B4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SWITCHED TRANSPORT INTERCONNECTION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SWITCHED TRANSPORT INTERCONNECTION</dc:title>
  <dc:subject/>
  <dc:creator>ThomasVD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