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04E4" w:rsidRDefault="000704E4" w:rsidP="000704E4">
      <w:pPr>
        <w:widowControl w:val="0"/>
        <w:autoSpaceDE w:val="0"/>
        <w:autoSpaceDN w:val="0"/>
        <w:adjustRightInd w:val="0"/>
      </w:pPr>
      <w:bookmarkStart w:id="0" w:name="_GoBack"/>
      <w:bookmarkEnd w:id="0"/>
    </w:p>
    <w:p w:rsidR="000704E4" w:rsidRDefault="000704E4" w:rsidP="000704E4">
      <w:pPr>
        <w:widowControl w:val="0"/>
        <w:autoSpaceDE w:val="0"/>
        <w:autoSpaceDN w:val="0"/>
        <w:adjustRightInd w:val="0"/>
      </w:pPr>
      <w:r>
        <w:rPr>
          <w:b/>
          <w:bCs/>
        </w:rPr>
        <w:t>Section 785.20  Incorporation of National Codes and Standards</w:t>
      </w:r>
      <w:r>
        <w:t xml:space="preserve"> </w:t>
      </w:r>
    </w:p>
    <w:p w:rsidR="000704E4" w:rsidRDefault="000704E4" w:rsidP="000704E4">
      <w:pPr>
        <w:widowControl w:val="0"/>
        <w:autoSpaceDE w:val="0"/>
        <w:autoSpaceDN w:val="0"/>
        <w:adjustRightInd w:val="0"/>
      </w:pPr>
    </w:p>
    <w:p w:rsidR="000704E4" w:rsidRDefault="000704E4" w:rsidP="000704E4">
      <w:pPr>
        <w:widowControl w:val="0"/>
        <w:autoSpaceDE w:val="0"/>
        <w:autoSpaceDN w:val="0"/>
        <w:adjustRightInd w:val="0"/>
        <w:ind w:left="1440" w:hanging="720"/>
      </w:pPr>
      <w:r>
        <w:t>a)</w:t>
      </w:r>
      <w:r>
        <w:tab/>
        <w:t xml:space="preserve">The Agencies adopt as their rules the following portions of the NESC (1990 edition, approved June 26, 1989): </w:t>
      </w:r>
    </w:p>
    <w:p w:rsidR="0027648F" w:rsidRDefault="0027648F" w:rsidP="000704E4">
      <w:pPr>
        <w:widowControl w:val="0"/>
        <w:autoSpaceDE w:val="0"/>
        <w:autoSpaceDN w:val="0"/>
        <w:adjustRightInd w:val="0"/>
        <w:ind w:left="2160" w:hanging="720"/>
      </w:pPr>
    </w:p>
    <w:p w:rsidR="000704E4" w:rsidRDefault="000704E4" w:rsidP="000704E4">
      <w:pPr>
        <w:widowControl w:val="0"/>
        <w:autoSpaceDE w:val="0"/>
        <w:autoSpaceDN w:val="0"/>
        <w:adjustRightInd w:val="0"/>
        <w:ind w:left="2160" w:hanging="720"/>
      </w:pPr>
      <w:r>
        <w:t>1)</w:t>
      </w:r>
      <w:r>
        <w:tab/>
        <w:t xml:space="preserve">Section 2 (Definitions of Special Terms). </w:t>
      </w:r>
    </w:p>
    <w:p w:rsidR="0027648F" w:rsidRDefault="0027648F" w:rsidP="000704E4">
      <w:pPr>
        <w:widowControl w:val="0"/>
        <w:autoSpaceDE w:val="0"/>
        <w:autoSpaceDN w:val="0"/>
        <w:adjustRightInd w:val="0"/>
        <w:ind w:left="2160" w:hanging="720"/>
      </w:pPr>
    </w:p>
    <w:p w:rsidR="000704E4" w:rsidRDefault="000704E4" w:rsidP="000704E4">
      <w:pPr>
        <w:widowControl w:val="0"/>
        <w:autoSpaceDE w:val="0"/>
        <w:autoSpaceDN w:val="0"/>
        <w:adjustRightInd w:val="0"/>
        <w:ind w:left="2160" w:hanging="720"/>
      </w:pPr>
      <w:r>
        <w:t>2)</w:t>
      </w:r>
      <w:r>
        <w:tab/>
        <w:t xml:space="preserve">Section 9 (Grounding Methods of Electric Supply and Communications Facilities). </w:t>
      </w:r>
    </w:p>
    <w:p w:rsidR="0027648F" w:rsidRDefault="0027648F" w:rsidP="000704E4">
      <w:pPr>
        <w:widowControl w:val="0"/>
        <w:autoSpaceDE w:val="0"/>
        <w:autoSpaceDN w:val="0"/>
        <w:adjustRightInd w:val="0"/>
        <w:ind w:left="1440" w:hanging="720"/>
      </w:pPr>
    </w:p>
    <w:p w:rsidR="000704E4" w:rsidRDefault="000704E4" w:rsidP="000704E4">
      <w:pPr>
        <w:widowControl w:val="0"/>
        <w:autoSpaceDE w:val="0"/>
        <w:autoSpaceDN w:val="0"/>
        <w:adjustRightInd w:val="0"/>
        <w:ind w:left="1440" w:hanging="720"/>
      </w:pPr>
      <w:r>
        <w:t>b)</w:t>
      </w:r>
      <w:r>
        <w:tab/>
        <w:t xml:space="preserve">The Agencies adopt as their rules the following portions of the NFPA Fire Codes (1991) edition: </w:t>
      </w:r>
    </w:p>
    <w:p w:rsidR="0027648F" w:rsidRDefault="0027648F" w:rsidP="000704E4">
      <w:pPr>
        <w:widowControl w:val="0"/>
        <w:autoSpaceDE w:val="0"/>
        <w:autoSpaceDN w:val="0"/>
        <w:adjustRightInd w:val="0"/>
        <w:ind w:left="2160" w:hanging="720"/>
      </w:pPr>
    </w:p>
    <w:p w:rsidR="000704E4" w:rsidRDefault="000704E4" w:rsidP="000704E4">
      <w:pPr>
        <w:widowControl w:val="0"/>
        <w:autoSpaceDE w:val="0"/>
        <w:autoSpaceDN w:val="0"/>
        <w:adjustRightInd w:val="0"/>
        <w:ind w:left="2160" w:hanging="720"/>
      </w:pPr>
      <w:r>
        <w:t>1)</w:t>
      </w:r>
      <w:r>
        <w:tab/>
        <w:t xml:space="preserve">Code 70, National Electric Code (effective Feb. 21, 1991). </w:t>
      </w:r>
    </w:p>
    <w:p w:rsidR="0027648F" w:rsidRDefault="0027648F" w:rsidP="000704E4">
      <w:pPr>
        <w:widowControl w:val="0"/>
        <w:autoSpaceDE w:val="0"/>
        <w:autoSpaceDN w:val="0"/>
        <w:adjustRightInd w:val="0"/>
        <w:ind w:left="2160" w:hanging="720"/>
      </w:pPr>
    </w:p>
    <w:p w:rsidR="000704E4" w:rsidRDefault="000704E4" w:rsidP="000704E4">
      <w:pPr>
        <w:widowControl w:val="0"/>
        <w:autoSpaceDE w:val="0"/>
        <w:autoSpaceDN w:val="0"/>
        <w:adjustRightInd w:val="0"/>
        <w:ind w:left="2160" w:hanging="720"/>
      </w:pPr>
      <w:r>
        <w:t>2)</w:t>
      </w:r>
      <w:r>
        <w:tab/>
        <w:t xml:space="preserve">Code 72, Standard for the Installation, Maintenance, and Use of Protective Signaling Systems (effective 8-17-90). </w:t>
      </w:r>
    </w:p>
    <w:p w:rsidR="0027648F" w:rsidRDefault="0027648F" w:rsidP="000704E4">
      <w:pPr>
        <w:widowControl w:val="0"/>
        <w:autoSpaceDE w:val="0"/>
        <w:autoSpaceDN w:val="0"/>
        <w:adjustRightInd w:val="0"/>
        <w:ind w:left="2160" w:hanging="720"/>
      </w:pPr>
    </w:p>
    <w:p w:rsidR="000704E4" w:rsidRDefault="000704E4" w:rsidP="000704E4">
      <w:pPr>
        <w:widowControl w:val="0"/>
        <w:autoSpaceDE w:val="0"/>
        <w:autoSpaceDN w:val="0"/>
        <w:adjustRightInd w:val="0"/>
        <w:ind w:left="2160" w:hanging="720"/>
      </w:pPr>
      <w:r>
        <w:t>3)</w:t>
      </w:r>
      <w:r>
        <w:tab/>
        <w:t xml:space="preserve">Code 72E, Standard on Automatic Fire Detectors (effective 8-17-90). </w:t>
      </w:r>
    </w:p>
    <w:p w:rsidR="0027648F" w:rsidRDefault="0027648F" w:rsidP="000704E4">
      <w:pPr>
        <w:widowControl w:val="0"/>
        <w:autoSpaceDE w:val="0"/>
        <w:autoSpaceDN w:val="0"/>
        <w:adjustRightInd w:val="0"/>
        <w:ind w:left="2160" w:hanging="720"/>
      </w:pPr>
    </w:p>
    <w:p w:rsidR="000704E4" w:rsidRDefault="000704E4" w:rsidP="000704E4">
      <w:pPr>
        <w:widowControl w:val="0"/>
        <w:autoSpaceDE w:val="0"/>
        <w:autoSpaceDN w:val="0"/>
        <w:adjustRightInd w:val="0"/>
        <w:ind w:left="2160" w:hanging="720"/>
      </w:pPr>
      <w:r>
        <w:t>4)</w:t>
      </w:r>
      <w:r>
        <w:tab/>
        <w:t xml:space="preserve">Code 10, Portable Fire Extinguishers (effective 8-17-90). </w:t>
      </w:r>
    </w:p>
    <w:p w:rsidR="0027648F" w:rsidRDefault="0027648F" w:rsidP="000704E4">
      <w:pPr>
        <w:widowControl w:val="0"/>
        <w:autoSpaceDE w:val="0"/>
        <w:autoSpaceDN w:val="0"/>
        <w:adjustRightInd w:val="0"/>
        <w:ind w:left="2160" w:hanging="720"/>
      </w:pPr>
    </w:p>
    <w:p w:rsidR="000704E4" w:rsidRDefault="000704E4" w:rsidP="000704E4">
      <w:pPr>
        <w:widowControl w:val="0"/>
        <w:autoSpaceDE w:val="0"/>
        <w:autoSpaceDN w:val="0"/>
        <w:adjustRightInd w:val="0"/>
        <w:ind w:left="2160" w:hanging="720"/>
      </w:pPr>
      <w:r>
        <w:t>5)</w:t>
      </w:r>
      <w:r>
        <w:tab/>
        <w:t xml:space="preserve">Code 12A, </w:t>
      </w:r>
      <w:proofErr w:type="spellStart"/>
      <w:r>
        <w:t>Halon</w:t>
      </w:r>
      <w:proofErr w:type="spellEnd"/>
      <w:r>
        <w:t xml:space="preserve"> 1301 Systems (effective 3-8-89). </w:t>
      </w:r>
    </w:p>
    <w:p w:rsidR="0027648F" w:rsidRDefault="0027648F" w:rsidP="000704E4">
      <w:pPr>
        <w:widowControl w:val="0"/>
        <w:autoSpaceDE w:val="0"/>
        <w:autoSpaceDN w:val="0"/>
        <w:adjustRightInd w:val="0"/>
        <w:ind w:left="2160" w:hanging="720"/>
      </w:pPr>
    </w:p>
    <w:p w:rsidR="000704E4" w:rsidRDefault="000704E4" w:rsidP="000704E4">
      <w:pPr>
        <w:widowControl w:val="0"/>
        <w:autoSpaceDE w:val="0"/>
        <w:autoSpaceDN w:val="0"/>
        <w:adjustRightInd w:val="0"/>
        <w:ind w:left="2160" w:hanging="720"/>
      </w:pPr>
      <w:r>
        <w:t>6)</w:t>
      </w:r>
      <w:r>
        <w:tab/>
        <w:t xml:space="preserve">Code 12B, </w:t>
      </w:r>
      <w:proofErr w:type="spellStart"/>
      <w:r>
        <w:t>Halon</w:t>
      </w:r>
      <w:proofErr w:type="spellEnd"/>
      <w:r>
        <w:t xml:space="preserve"> 1211 Systems (effective 8-17-90). </w:t>
      </w:r>
    </w:p>
    <w:p w:rsidR="0027648F" w:rsidRDefault="0027648F" w:rsidP="000704E4">
      <w:pPr>
        <w:widowControl w:val="0"/>
        <w:autoSpaceDE w:val="0"/>
        <w:autoSpaceDN w:val="0"/>
        <w:adjustRightInd w:val="0"/>
        <w:ind w:left="2160" w:hanging="720"/>
      </w:pPr>
    </w:p>
    <w:p w:rsidR="000704E4" w:rsidRDefault="000704E4" w:rsidP="000704E4">
      <w:pPr>
        <w:widowControl w:val="0"/>
        <w:autoSpaceDE w:val="0"/>
        <w:autoSpaceDN w:val="0"/>
        <w:adjustRightInd w:val="0"/>
        <w:ind w:left="2160" w:hanging="720"/>
      </w:pPr>
      <w:r>
        <w:t>7)</w:t>
      </w:r>
      <w:r>
        <w:tab/>
        <w:t xml:space="preserve">Code 13, Standard on Sprinkler System Installation (effective 2-6-91). </w:t>
      </w:r>
    </w:p>
    <w:p w:rsidR="0027648F" w:rsidRDefault="0027648F" w:rsidP="000704E4">
      <w:pPr>
        <w:widowControl w:val="0"/>
        <w:autoSpaceDE w:val="0"/>
        <w:autoSpaceDN w:val="0"/>
        <w:adjustRightInd w:val="0"/>
        <w:ind w:left="2160" w:hanging="720"/>
      </w:pPr>
    </w:p>
    <w:p w:rsidR="000704E4" w:rsidRDefault="000704E4" w:rsidP="000704E4">
      <w:pPr>
        <w:widowControl w:val="0"/>
        <w:autoSpaceDE w:val="0"/>
        <w:autoSpaceDN w:val="0"/>
        <w:adjustRightInd w:val="0"/>
        <w:ind w:left="2160" w:hanging="720"/>
      </w:pPr>
      <w:r>
        <w:t>8)</w:t>
      </w:r>
      <w:r>
        <w:tab/>
        <w:t xml:space="preserve">Code 13A, Standard on Sprinkler System Maintenance (effective 12-30-86). </w:t>
      </w:r>
    </w:p>
    <w:p w:rsidR="0027648F" w:rsidRDefault="0027648F" w:rsidP="000704E4">
      <w:pPr>
        <w:widowControl w:val="0"/>
        <w:autoSpaceDE w:val="0"/>
        <w:autoSpaceDN w:val="0"/>
        <w:adjustRightInd w:val="0"/>
        <w:ind w:left="1440" w:hanging="720"/>
      </w:pPr>
    </w:p>
    <w:p w:rsidR="000704E4" w:rsidRDefault="000704E4" w:rsidP="000704E4">
      <w:pPr>
        <w:widowControl w:val="0"/>
        <w:autoSpaceDE w:val="0"/>
        <w:autoSpaceDN w:val="0"/>
        <w:adjustRightInd w:val="0"/>
        <w:ind w:left="1440" w:hanging="720"/>
      </w:pPr>
      <w:r>
        <w:t>c)</w:t>
      </w:r>
      <w:r>
        <w:tab/>
        <w:t xml:space="preserve">The Agencies adopt as their rules the following ASTM standards (1991 edition):   D2863-87, Standard Test Method for Measuring the Minimum Oxygen Concentration to Support Candle-like Combustion of Plastics (Oxygen Index) (effective 3-27-87). </w:t>
      </w:r>
    </w:p>
    <w:p w:rsidR="0027648F" w:rsidRDefault="0027648F" w:rsidP="000704E4">
      <w:pPr>
        <w:widowControl w:val="0"/>
        <w:autoSpaceDE w:val="0"/>
        <w:autoSpaceDN w:val="0"/>
        <w:adjustRightInd w:val="0"/>
        <w:ind w:left="1440" w:hanging="720"/>
      </w:pPr>
    </w:p>
    <w:p w:rsidR="000704E4" w:rsidRDefault="000704E4" w:rsidP="000704E4">
      <w:pPr>
        <w:widowControl w:val="0"/>
        <w:autoSpaceDE w:val="0"/>
        <w:autoSpaceDN w:val="0"/>
        <w:adjustRightInd w:val="0"/>
        <w:ind w:left="1440" w:hanging="720"/>
      </w:pPr>
      <w:r>
        <w:t>d)</w:t>
      </w:r>
      <w:r>
        <w:tab/>
        <w:t xml:space="preserve">Footnotes and notes which reference provisions of the NESC, NFPA or ASTM which have not been expressly adopted by the Agencies shall not be construed to incorporate such provisions into this Part. </w:t>
      </w:r>
    </w:p>
    <w:p w:rsidR="0027648F" w:rsidRDefault="0027648F" w:rsidP="000704E4">
      <w:pPr>
        <w:widowControl w:val="0"/>
        <w:autoSpaceDE w:val="0"/>
        <w:autoSpaceDN w:val="0"/>
        <w:adjustRightInd w:val="0"/>
        <w:ind w:left="1440" w:hanging="720"/>
      </w:pPr>
    </w:p>
    <w:p w:rsidR="000704E4" w:rsidRDefault="000704E4" w:rsidP="000704E4">
      <w:pPr>
        <w:widowControl w:val="0"/>
        <w:autoSpaceDE w:val="0"/>
        <w:autoSpaceDN w:val="0"/>
        <w:adjustRightInd w:val="0"/>
        <w:ind w:left="1440" w:hanging="720"/>
      </w:pPr>
      <w:r>
        <w:t>e)</w:t>
      </w:r>
      <w:r>
        <w:tab/>
        <w:t xml:space="preserve">This incorporation does not include any later amendments or editions. </w:t>
      </w:r>
    </w:p>
    <w:sectPr w:rsidR="000704E4" w:rsidSect="000704E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704E4"/>
    <w:rsid w:val="000704E4"/>
    <w:rsid w:val="0027648F"/>
    <w:rsid w:val="005C3366"/>
    <w:rsid w:val="006C2BF5"/>
    <w:rsid w:val="0076175E"/>
    <w:rsid w:val="00A650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226</Words>
  <Characters>1290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Section 785</vt:lpstr>
    </vt:vector>
  </TitlesOfParts>
  <Company>State of Illinois</Company>
  <LinksUpToDate>false</LinksUpToDate>
  <CharactersWithSpaces>1513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785</dc:title>
  <dc:subject/>
  <dc:creator>Illinois General Assembly</dc:creator>
  <cp:keywords/>
  <dc:description/>
  <cp:lastModifiedBy>Roberts, John</cp:lastModifiedBy>
  <cp:revision>3</cp:revision>
  <dcterms:created xsi:type="dcterms:W3CDTF">2012-06-21T19:58:00Z</dcterms:created>
  <dcterms:modified xsi:type="dcterms:W3CDTF">2012-06-21T19:58:00Z</dcterms:modified>
</cp:coreProperties>
</file>