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AC6" w:rsidRDefault="008B5AC6" w:rsidP="008B5AC6">
      <w:pPr>
        <w:widowControl w:val="0"/>
        <w:autoSpaceDE w:val="0"/>
        <w:autoSpaceDN w:val="0"/>
        <w:adjustRightInd w:val="0"/>
      </w:pPr>
      <w:bookmarkStart w:id="0" w:name="_GoBack"/>
      <w:bookmarkEnd w:id="0"/>
    </w:p>
    <w:p w:rsidR="008B5AC6" w:rsidRDefault="008B5AC6" w:rsidP="008B5AC6">
      <w:pPr>
        <w:widowControl w:val="0"/>
        <w:autoSpaceDE w:val="0"/>
        <w:autoSpaceDN w:val="0"/>
        <w:adjustRightInd w:val="0"/>
      </w:pPr>
      <w:r>
        <w:rPr>
          <w:b/>
          <w:bCs/>
        </w:rPr>
        <w:t>Section 771.400  9-1-1 Emergency Pay Telephone Requirements</w:t>
      </w:r>
      <w:r>
        <w:t xml:space="preserve"> </w:t>
      </w:r>
    </w:p>
    <w:p w:rsidR="008B5AC6" w:rsidRDefault="008B5AC6" w:rsidP="008B5AC6">
      <w:pPr>
        <w:widowControl w:val="0"/>
        <w:autoSpaceDE w:val="0"/>
        <w:autoSpaceDN w:val="0"/>
        <w:adjustRightInd w:val="0"/>
      </w:pPr>
    </w:p>
    <w:p w:rsidR="008B5AC6" w:rsidRDefault="008B5AC6" w:rsidP="008B5AC6">
      <w:pPr>
        <w:widowControl w:val="0"/>
        <w:autoSpaceDE w:val="0"/>
        <w:autoSpaceDN w:val="0"/>
        <w:adjustRightInd w:val="0"/>
        <w:ind w:left="1440" w:hanging="720"/>
      </w:pPr>
      <w:r>
        <w:t>a)</w:t>
      </w:r>
      <w:r>
        <w:tab/>
        <w:t xml:space="preserve">Certificated access line providers shall: </w:t>
      </w:r>
    </w:p>
    <w:p w:rsidR="004B2615" w:rsidRDefault="004B2615" w:rsidP="008B5AC6">
      <w:pPr>
        <w:widowControl w:val="0"/>
        <w:autoSpaceDE w:val="0"/>
        <w:autoSpaceDN w:val="0"/>
        <w:adjustRightInd w:val="0"/>
        <w:ind w:left="2160" w:hanging="720"/>
      </w:pPr>
    </w:p>
    <w:p w:rsidR="008B5AC6" w:rsidRDefault="008B5AC6" w:rsidP="008B5AC6">
      <w:pPr>
        <w:widowControl w:val="0"/>
        <w:autoSpaceDE w:val="0"/>
        <w:autoSpaceDN w:val="0"/>
        <w:adjustRightInd w:val="0"/>
        <w:ind w:left="2160" w:hanging="720"/>
      </w:pPr>
      <w:r>
        <w:t>1)</w:t>
      </w:r>
      <w:r>
        <w:tab/>
        <w:t xml:space="preserve">At the time of access line subscription, advise the pay telephone provider whether the access lines provided are located in an area with 9-1-1 service and, if so, advise the pay telephone provider that it must comply with all relevant 9-1-1 requirements and, upon request, provide the pay telephone provider with a 9-1-1 System Management contact; </w:t>
      </w:r>
    </w:p>
    <w:p w:rsidR="004B2615" w:rsidRDefault="004B2615" w:rsidP="008B5AC6">
      <w:pPr>
        <w:widowControl w:val="0"/>
        <w:autoSpaceDE w:val="0"/>
        <w:autoSpaceDN w:val="0"/>
        <w:adjustRightInd w:val="0"/>
        <w:ind w:left="2160" w:hanging="720"/>
      </w:pPr>
    </w:p>
    <w:p w:rsidR="008B5AC6" w:rsidRDefault="008B5AC6" w:rsidP="008B5AC6">
      <w:pPr>
        <w:widowControl w:val="0"/>
        <w:autoSpaceDE w:val="0"/>
        <w:autoSpaceDN w:val="0"/>
        <w:adjustRightInd w:val="0"/>
        <w:ind w:left="2160" w:hanging="720"/>
      </w:pPr>
      <w:r>
        <w:t>2)</w:t>
      </w:r>
      <w:r>
        <w:tab/>
        <w:t xml:space="preserve">At least 30 days prior to the conversion to a 9-1-1 system of any area not previously offering 9-1-1 service, notify each pay telephone provider then purchasing access lines from a certificated access line provider within the area of the pending conversion; and </w:t>
      </w:r>
    </w:p>
    <w:p w:rsidR="004B2615" w:rsidRDefault="004B2615" w:rsidP="008B5AC6">
      <w:pPr>
        <w:widowControl w:val="0"/>
        <w:autoSpaceDE w:val="0"/>
        <w:autoSpaceDN w:val="0"/>
        <w:adjustRightInd w:val="0"/>
        <w:ind w:left="2160" w:hanging="720"/>
      </w:pPr>
    </w:p>
    <w:p w:rsidR="008B5AC6" w:rsidRDefault="008B5AC6" w:rsidP="008B5AC6">
      <w:pPr>
        <w:widowControl w:val="0"/>
        <w:autoSpaceDE w:val="0"/>
        <w:autoSpaceDN w:val="0"/>
        <w:adjustRightInd w:val="0"/>
        <w:ind w:left="2160" w:hanging="720"/>
      </w:pPr>
      <w:r>
        <w:t>3)</w:t>
      </w:r>
      <w:r>
        <w:tab/>
        <w:t xml:space="preserve">In case of pay telephone equipment malfunction, provide the billed party's telephone number associated with the malfunctioning pay telephone to the Commission or 9-1-1 System Management, upon their request. </w:t>
      </w:r>
    </w:p>
    <w:p w:rsidR="004B2615" w:rsidRDefault="004B2615" w:rsidP="008B5AC6">
      <w:pPr>
        <w:widowControl w:val="0"/>
        <w:autoSpaceDE w:val="0"/>
        <w:autoSpaceDN w:val="0"/>
        <w:adjustRightInd w:val="0"/>
        <w:ind w:left="1440" w:hanging="720"/>
      </w:pPr>
    </w:p>
    <w:p w:rsidR="008B5AC6" w:rsidRDefault="008B5AC6" w:rsidP="008B5AC6">
      <w:pPr>
        <w:widowControl w:val="0"/>
        <w:autoSpaceDE w:val="0"/>
        <w:autoSpaceDN w:val="0"/>
        <w:adjustRightInd w:val="0"/>
        <w:ind w:left="1440" w:hanging="720"/>
      </w:pPr>
      <w:r>
        <w:t>b)</w:t>
      </w:r>
      <w:r>
        <w:tab/>
        <w:t xml:space="preserve">The pay telephone provider must provide the 9-1-1 System Management with the pay telephone number, a point of contact for the pay telephone provider and a specific street address or descriptive location for each pay telephone in that designated area on a proprietary basis. </w:t>
      </w:r>
    </w:p>
    <w:p w:rsidR="004B2615" w:rsidRDefault="004B2615" w:rsidP="008B5AC6">
      <w:pPr>
        <w:widowControl w:val="0"/>
        <w:autoSpaceDE w:val="0"/>
        <w:autoSpaceDN w:val="0"/>
        <w:adjustRightInd w:val="0"/>
        <w:ind w:left="1440" w:hanging="720"/>
      </w:pPr>
    </w:p>
    <w:p w:rsidR="008B5AC6" w:rsidRDefault="008B5AC6" w:rsidP="008B5AC6">
      <w:pPr>
        <w:widowControl w:val="0"/>
        <w:autoSpaceDE w:val="0"/>
        <w:autoSpaceDN w:val="0"/>
        <w:adjustRightInd w:val="0"/>
        <w:ind w:left="1440" w:hanging="720"/>
      </w:pPr>
      <w:r>
        <w:t>c)</w:t>
      </w:r>
      <w:r>
        <w:tab/>
        <w:t xml:space="preserve">All 9-1-1 telephone calls shall be directed to the network as dialed. </w:t>
      </w:r>
    </w:p>
    <w:p w:rsidR="004B2615" w:rsidRDefault="004B2615" w:rsidP="008B5AC6">
      <w:pPr>
        <w:widowControl w:val="0"/>
        <w:autoSpaceDE w:val="0"/>
        <w:autoSpaceDN w:val="0"/>
        <w:adjustRightInd w:val="0"/>
        <w:ind w:left="1440" w:hanging="720"/>
      </w:pPr>
    </w:p>
    <w:p w:rsidR="008B5AC6" w:rsidRDefault="008B5AC6" w:rsidP="008B5AC6">
      <w:pPr>
        <w:widowControl w:val="0"/>
        <w:autoSpaceDE w:val="0"/>
        <w:autoSpaceDN w:val="0"/>
        <w:adjustRightInd w:val="0"/>
        <w:ind w:left="1440" w:hanging="720"/>
      </w:pPr>
      <w:r>
        <w:t>d)</w:t>
      </w:r>
      <w:r>
        <w:tab/>
        <w:t xml:space="preserve">All pay telephone providers shall provide current emergency number information for police, fire, and emergency medical services to their presubscribed operator service providers who, in turn, shall have that information readily accessible. </w:t>
      </w:r>
    </w:p>
    <w:p w:rsidR="004B2615" w:rsidRDefault="004B2615" w:rsidP="008B5AC6">
      <w:pPr>
        <w:widowControl w:val="0"/>
        <w:autoSpaceDE w:val="0"/>
        <w:autoSpaceDN w:val="0"/>
        <w:adjustRightInd w:val="0"/>
        <w:ind w:left="1440" w:hanging="720"/>
      </w:pPr>
    </w:p>
    <w:p w:rsidR="008B5AC6" w:rsidRDefault="008B5AC6" w:rsidP="008B5AC6">
      <w:pPr>
        <w:widowControl w:val="0"/>
        <w:autoSpaceDE w:val="0"/>
        <w:autoSpaceDN w:val="0"/>
        <w:adjustRightInd w:val="0"/>
        <w:ind w:left="1440" w:hanging="720"/>
      </w:pPr>
      <w:r>
        <w:t>e)</w:t>
      </w:r>
      <w:r>
        <w:tab/>
        <w:t xml:space="preserve">Pay telephones connected through line concentrators shall be compliant with the requirements of the Emergency Telephone System Act [50 ILCS 750/15.6] applicable to private business switch service. </w:t>
      </w:r>
    </w:p>
    <w:p w:rsidR="004B2615" w:rsidRDefault="004B2615" w:rsidP="008B5AC6">
      <w:pPr>
        <w:widowControl w:val="0"/>
        <w:autoSpaceDE w:val="0"/>
        <w:autoSpaceDN w:val="0"/>
        <w:adjustRightInd w:val="0"/>
        <w:ind w:left="1440" w:hanging="720"/>
      </w:pPr>
    </w:p>
    <w:p w:rsidR="008B5AC6" w:rsidRDefault="008B5AC6" w:rsidP="008B5AC6">
      <w:pPr>
        <w:widowControl w:val="0"/>
        <w:autoSpaceDE w:val="0"/>
        <w:autoSpaceDN w:val="0"/>
        <w:adjustRightInd w:val="0"/>
        <w:ind w:left="1440" w:hanging="720"/>
      </w:pPr>
      <w:r>
        <w:t>f)</w:t>
      </w:r>
      <w:r>
        <w:tab/>
        <w:t xml:space="preserve">The placard or informational message on the pay telephone must comply with the requirements in Section 771.300. </w:t>
      </w:r>
    </w:p>
    <w:sectPr w:rsidR="008B5AC6" w:rsidSect="008B5A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AC6"/>
    <w:rsid w:val="00217010"/>
    <w:rsid w:val="004B2615"/>
    <w:rsid w:val="005C3366"/>
    <w:rsid w:val="005E06DD"/>
    <w:rsid w:val="006C3FF1"/>
    <w:rsid w:val="008B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771</vt:lpstr>
    </vt:vector>
  </TitlesOfParts>
  <Company>State of Illinois</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