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61E" w:rsidRDefault="00F4261E" w:rsidP="00F22D7B">
      <w:pPr>
        <w:widowControl w:val="0"/>
        <w:autoSpaceDE w:val="0"/>
        <w:autoSpaceDN w:val="0"/>
        <w:adjustRightInd w:val="0"/>
        <w:rPr>
          <w:b/>
          <w:bCs/>
        </w:rPr>
      </w:pPr>
    </w:p>
    <w:p w:rsidR="00F22D7B" w:rsidRDefault="00F22D7B" w:rsidP="00F22D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756.225  Relay Service Revenues</w:t>
      </w:r>
      <w:r>
        <w:t xml:space="preserve"> </w:t>
      </w:r>
    </w:p>
    <w:p w:rsidR="00F22D7B" w:rsidRDefault="00F22D7B" w:rsidP="00F22D7B">
      <w:pPr>
        <w:widowControl w:val="0"/>
        <w:autoSpaceDE w:val="0"/>
        <w:autoSpaceDN w:val="0"/>
        <w:adjustRightInd w:val="0"/>
      </w:pPr>
    </w:p>
    <w:p w:rsidR="00297429" w:rsidRDefault="00F22D7B" w:rsidP="002974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4261E">
        <w:t xml:space="preserve">Each telecommunications carrier </w:t>
      </w:r>
      <w:r>
        <w:t xml:space="preserve">shall remit </w:t>
      </w:r>
      <w:r w:rsidR="009C64A7">
        <w:t xml:space="preserve">to ITAC </w:t>
      </w:r>
      <w:r>
        <w:t xml:space="preserve">the revenues collected each month pursuant to Section 13-703(c) of the Act. </w:t>
      </w:r>
      <w:r w:rsidR="00DC4F68" w:rsidRPr="004E36F3">
        <w:t xml:space="preserve">Each Interconnected VoIP provider </w:t>
      </w:r>
      <w:r w:rsidR="00297429">
        <w:t>and each wireless carrier</w:t>
      </w:r>
      <w:r w:rsidR="007506C9">
        <w:t>, with the exception of prepaid wireless telecommunications services</w:t>
      </w:r>
      <w:r w:rsidR="00036BF0">
        <w:t>,</w:t>
      </w:r>
      <w:r w:rsidR="00297429">
        <w:t xml:space="preserve"> </w:t>
      </w:r>
      <w:r w:rsidR="00DC4F68" w:rsidRPr="004E36F3">
        <w:t xml:space="preserve">shall remit </w:t>
      </w:r>
      <w:r w:rsidR="009C64A7">
        <w:t xml:space="preserve">to ITAC </w:t>
      </w:r>
      <w:r w:rsidR="00DC4F68" w:rsidRPr="004E36F3">
        <w:t>the revenues collected each month pursuant to Section 13-703(f) of the Act.</w:t>
      </w:r>
      <w:r w:rsidR="007506C9">
        <w:t xml:space="preserve">  Each seller of prepaid wireless telecommunications services shall collect from its customers an assessment, as required by Section 13-703(f) of the Act and ordered by the Commission, and remit the assessment to the Illinois Department of Revenue.</w:t>
      </w:r>
      <w:r w:rsidR="00297429">
        <w:t xml:space="preserve">  The Commission will </w:t>
      </w:r>
      <w:r w:rsidR="007506C9">
        <w:t>distribute</w:t>
      </w:r>
      <w:r w:rsidR="00297429">
        <w:t xml:space="preserve"> to ITAC amounts available to the Commission for distribution to ITAC</w:t>
      </w:r>
      <w:r w:rsidR="007506C9">
        <w:t>, from remittances to the Illinois Department of Revenue</w:t>
      </w:r>
      <w:r w:rsidR="00036BF0">
        <w:t>,</w:t>
      </w:r>
      <w:r w:rsidR="00297429">
        <w:t xml:space="preserve"> pursuant to Section 13-703(f).</w:t>
      </w:r>
    </w:p>
    <w:p w:rsidR="004B72C5" w:rsidRDefault="004B72C5" w:rsidP="007506C9">
      <w:pPr>
        <w:widowControl w:val="0"/>
        <w:autoSpaceDE w:val="0"/>
        <w:autoSpaceDN w:val="0"/>
        <w:adjustRightInd w:val="0"/>
      </w:pPr>
    </w:p>
    <w:p w:rsidR="00F22D7B" w:rsidRDefault="00F22D7B" w:rsidP="00F22D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From those revenues ITAC</w:t>
      </w:r>
      <w:r w:rsidR="00F4261E">
        <w:t xml:space="preserve">, on behalf of the carriers, shall pay the system provider for any fees or charges due under the contract specified in Section 756.120. </w:t>
      </w:r>
    </w:p>
    <w:p w:rsidR="009E2358" w:rsidRDefault="009E2358" w:rsidP="009E2358">
      <w:pPr>
        <w:widowControl w:val="0"/>
        <w:autoSpaceDE w:val="0"/>
        <w:autoSpaceDN w:val="0"/>
        <w:adjustRightInd w:val="0"/>
        <w:ind w:left="1482" w:hanging="720"/>
      </w:pPr>
      <w:bookmarkStart w:id="0" w:name="_GoBack"/>
      <w:bookmarkEnd w:id="0"/>
    </w:p>
    <w:p w:rsidR="00DC4F68" w:rsidRPr="00D55B37" w:rsidRDefault="00297429">
      <w:pPr>
        <w:pStyle w:val="JCARSourceNote"/>
        <w:ind w:left="720"/>
      </w:pPr>
      <w:r>
        <w:t>(Source:  Amended at 4</w:t>
      </w:r>
      <w:r w:rsidR="00F01606">
        <w:t>1</w:t>
      </w:r>
      <w:r>
        <w:t xml:space="preserve"> Ill. Reg. </w:t>
      </w:r>
      <w:r w:rsidR="00BA7575">
        <w:t>5446</w:t>
      </w:r>
      <w:r>
        <w:t xml:space="preserve">, effective </w:t>
      </w:r>
      <w:r w:rsidR="00BA7575">
        <w:t>May 5, 2017</w:t>
      </w:r>
      <w:r>
        <w:t>)</w:t>
      </w:r>
    </w:p>
    <w:sectPr w:rsidR="00DC4F68" w:rsidRPr="00D55B37" w:rsidSect="00F22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D7B"/>
    <w:rsid w:val="00036BF0"/>
    <w:rsid w:val="00186C85"/>
    <w:rsid w:val="002064F7"/>
    <w:rsid w:val="00297429"/>
    <w:rsid w:val="002D7E69"/>
    <w:rsid w:val="002F41F5"/>
    <w:rsid w:val="00305C09"/>
    <w:rsid w:val="00367193"/>
    <w:rsid w:val="004B72C5"/>
    <w:rsid w:val="004E36F3"/>
    <w:rsid w:val="004F086F"/>
    <w:rsid w:val="005C3366"/>
    <w:rsid w:val="00600DEB"/>
    <w:rsid w:val="007506C9"/>
    <w:rsid w:val="00854055"/>
    <w:rsid w:val="008B708A"/>
    <w:rsid w:val="00932D5D"/>
    <w:rsid w:val="009C64A7"/>
    <w:rsid w:val="009E2358"/>
    <w:rsid w:val="00A4414B"/>
    <w:rsid w:val="00B83C2C"/>
    <w:rsid w:val="00BA7575"/>
    <w:rsid w:val="00C1306C"/>
    <w:rsid w:val="00DC4F68"/>
    <w:rsid w:val="00DE0565"/>
    <w:rsid w:val="00F01606"/>
    <w:rsid w:val="00F22D7B"/>
    <w:rsid w:val="00F4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8CAF70-8B87-4C1B-A3D5-5DAB3BAB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2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McFarland, Amber C.</cp:lastModifiedBy>
  <cp:revision>4</cp:revision>
  <dcterms:created xsi:type="dcterms:W3CDTF">2017-01-09T22:46:00Z</dcterms:created>
  <dcterms:modified xsi:type="dcterms:W3CDTF">2017-05-22T14:31:00Z</dcterms:modified>
</cp:coreProperties>
</file>